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Všeobecné obchodní podmínky</w:t>
      </w:r>
    </w:p>
    <w:p w14:paraId="00000002" w14:textId="77777777" w:rsidR="001810FE" w:rsidRPr="00420ACC" w:rsidRDefault="001810FE">
      <w:pPr>
        <w:spacing w:line="276" w:lineRule="auto"/>
        <w:jc w:val="both"/>
        <w:rPr>
          <w:rFonts w:ascii="Arial" w:eastAsia="Arial" w:hAnsi="Arial" w:cs="Arial"/>
          <w:sz w:val="22"/>
          <w:szCs w:val="22"/>
        </w:rPr>
      </w:pPr>
    </w:p>
    <w:p w14:paraId="00000003"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w:t>
      </w:r>
    </w:p>
    <w:p w14:paraId="00000004"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Základní ustanovení</w:t>
      </w:r>
    </w:p>
    <w:p w14:paraId="00000005" w14:textId="77777777" w:rsidR="001810FE" w:rsidRPr="00420ACC" w:rsidRDefault="00CE0C72">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Tyto všeobecné obchodní podmínky (dále jen „</w:t>
      </w:r>
      <w:r w:rsidRPr="00420ACC">
        <w:rPr>
          <w:rFonts w:ascii="Arial" w:eastAsia="Arial" w:hAnsi="Arial" w:cs="Arial"/>
          <w:b/>
          <w:color w:val="000000"/>
          <w:sz w:val="22"/>
          <w:szCs w:val="22"/>
        </w:rPr>
        <w:t>obchodní podmínky</w:t>
      </w:r>
      <w:r w:rsidRPr="00420ACC">
        <w:rPr>
          <w:rFonts w:ascii="Arial" w:eastAsia="Arial" w:hAnsi="Arial" w:cs="Arial"/>
          <w:color w:val="000000"/>
          <w:sz w:val="22"/>
          <w:szCs w:val="22"/>
        </w:rPr>
        <w:t>“) jsou vydané dle § 1751 a násl. zákona č. 89/2012 Sb., občanský zákoník (dále jen „</w:t>
      </w:r>
      <w:r w:rsidRPr="00420ACC">
        <w:rPr>
          <w:rFonts w:ascii="Arial" w:eastAsia="Arial" w:hAnsi="Arial" w:cs="Arial"/>
          <w:b/>
          <w:color w:val="000000"/>
          <w:sz w:val="22"/>
          <w:szCs w:val="22"/>
        </w:rPr>
        <w:t>občanský zákoník</w:t>
      </w:r>
      <w:r w:rsidRPr="00420ACC">
        <w:rPr>
          <w:rFonts w:ascii="Arial" w:eastAsia="Arial" w:hAnsi="Arial" w:cs="Arial"/>
          <w:color w:val="000000"/>
          <w:sz w:val="22"/>
          <w:szCs w:val="22"/>
        </w:rPr>
        <w:t>“)</w:t>
      </w:r>
    </w:p>
    <w:p w14:paraId="00000006" w14:textId="77777777" w:rsidR="001810FE" w:rsidRPr="00420ACC" w:rsidRDefault="001810FE">
      <w:pPr>
        <w:spacing w:line="276" w:lineRule="auto"/>
        <w:jc w:val="both"/>
        <w:rPr>
          <w:rFonts w:ascii="Arial" w:eastAsia="Arial" w:hAnsi="Arial" w:cs="Arial"/>
          <w:sz w:val="22"/>
          <w:szCs w:val="22"/>
        </w:rPr>
      </w:pPr>
    </w:p>
    <w:p w14:paraId="00000007" w14:textId="1832A304" w:rsidR="001810FE" w:rsidRPr="00420ACC" w:rsidRDefault="00057204">
      <w:pPr>
        <w:spacing w:line="276" w:lineRule="auto"/>
        <w:ind w:firstLine="720"/>
        <w:jc w:val="both"/>
        <w:rPr>
          <w:rFonts w:ascii="Arial" w:eastAsia="Arial" w:hAnsi="Arial" w:cs="Arial"/>
          <w:sz w:val="22"/>
          <w:szCs w:val="22"/>
        </w:rPr>
      </w:pPr>
      <w:sdt>
        <w:sdtPr>
          <w:rPr>
            <w:rFonts w:ascii="Arial" w:hAnsi="Arial" w:cs="Arial"/>
            <w:sz w:val="22"/>
            <w:szCs w:val="22"/>
          </w:rPr>
          <w:tag w:val="goog_rdk_0"/>
          <w:id w:val="-351183651"/>
          <w:showingPlcHdr/>
        </w:sdtPr>
        <w:sdtEndPr/>
        <w:sdtContent>
          <w:r w:rsidR="004235BD" w:rsidRPr="00420ACC">
            <w:rPr>
              <w:rFonts w:ascii="Arial" w:hAnsi="Arial" w:cs="Arial"/>
              <w:sz w:val="22"/>
              <w:szCs w:val="22"/>
            </w:rPr>
            <w:t xml:space="preserve">     </w:t>
          </w:r>
        </w:sdtContent>
      </w:sdt>
      <w:r w:rsidR="00CE0C72" w:rsidRPr="00420ACC">
        <w:rPr>
          <w:rFonts w:ascii="Arial" w:eastAsia="Arial" w:hAnsi="Arial" w:cs="Arial"/>
          <w:sz w:val="22"/>
          <w:szCs w:val="22"/>
        </w:rPr>
        <w:t>(jméno a příjmení/název)</w:t>
      </w:r>
    </w:p>
    <w:p w14:paraId="69A48653" w14:textId="2A0F0538" w:rsidR="004235BD" w:rsidRPr="00420ACC" w:rsidRDefault="004235BD">
      <w:pPr>
        <w:spacing w:line="276" w:lineRule="auto"/>
        <w:ind w:firstLine="720"/>
        <w:jc w:val="both"/>
        <w:rPr>
          <w:rFonts w:ascii="Arial" w:eastAsia="Arial" w:hAnsi="Arial" w:cs="Arial"/>
          <w:sz w:val="22"/>
          <w:szCs w:val="22"/>
        </w:rPr>
      </w:pPr>
      <w:r w:rsidRPr="00420ACC">
        <w:rPr>
          <w:rFonts w:ascii="Arial" w:eastAsia="Arial" w:hAnsi="Arial" w:cs="Arial"/>
          <w:sz w:val="22"/>
          <w:szCs w:val="22"/>
        </w:rPr>
        <w:t>LD stav s.r.o.</w:t>
      </w:r>
    </w:p>
    <w:p w14:paraId="00000008" w14:textId="2E7E5262"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 xml:space="preserve">IČ: </w:t>
      </w:r>
      <w:r w:rsidR="008B6947" w:rsidRPr="00420ACC">
        <w:rPr>
          <w:rFonts w:ascii="Arial" w:eastAsia="Arial" w:hAnsi="Arial" w:cs="Arial"/>
          <w:sz w:val="22"/>
          <w:szCs w:val="22"/>
        </w:rPr>
        <w:t>26395061</w:t>
      </w:r>
    </w:p>
    <w:p w14:paraId="00000009" w14:textId="695D8AFD"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DIČ:</w:t>
      </w:r>
      <w:r w:rsidR="008B6947" w:rsidRPr="00420ACC">
        <w:rPr>
          <w:rFonts w:ascii="Arial" w:eastAsia="Arial" w:hAnsi="Arial" w:cs="Arial"/>
          <w:sz w:val="22"/>
          <w:szCs w:val="22"/>
        </w:rPr>
        <w:t xml:space="preserve"> CZ 26395061</w:t>
      </w:r>
    </w:p>
    <w:p w14:paraId="0000000A" w14:textId="6BE11410"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se sídlem:</w:t>
      </w:r>
      <w:r w:rsidR="008B6947" w:rsidRPr="00420ACC">
        <w:rPr>
          <w:rFonts w:ascii="Arial" w:eastAsia="Arial" w:hAnsi="Arial" w:cs="Arial"/>
          <w:sz w:val="22"/>
          <w:szCs w:val="22"/>
        </w:rPr>
        <w:t xml:space="preserve"> Slovanská 141a, Plzeň,32600</w:t>
      </w:r>
    </w:p>
    <w:p w14:paraId="0000000B" w14:textId="5CBB24B2" w:rsidR="001810FE" w:rsidRPr="00420ACC" w:rsidRDefault="008B6947" w:rsidP="008B6947">
      <w:pPr>
        <w:spacing w:line="276" w:lineRule="auto"/>
        <w:ind w:left="720"/>
        <w:rPr>
          <w:rFonts w:ascii="Arial" w:eastAsia="Arial" w:hAnsi="Arial" w:cs="Arial"/>
          <w:sz w:val="22"/>
          <w:szCs w:val="22"/>
        </w:rPr>
      </w:pPr>
      <w:r w:rsidRPr="00420ACC">
        <w:rPr>
          <w:rFonts w:ascii="Arial" w:hAnsi="Arial" w:cs="Arial"/>
          <w:sz w:val="22"/>
          <w:szCs w:val="22"/>
        </w:rPr>
        <w:t>Společnost zapsána v obchodním rejstříku u KS v Plzni v oddílu C, vložce č. 17298</w:t>
      </w:r>
      <w:r w:rsidR="00CE0C72" w:rsidRPr="00420ACC">
        <w:rPr>
          <w:rFonts w:ascii="Arial" w:eastAsia="Arial" w:hAnsi="Arial" w:cs="Arial"/>
          <w:sz w:val="22"/>
          <w:szCs w:val="22"/>
        </w:rPr>
        <w:tab/>
      </w:r>
    </w:p>
    <w:p w14:paraId="0000000C" w14:textId="77777777"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kontaktní údaje:</w:t>
      </w:r>
    </w:p>
    <w:p w14:paraId="0000000D" w14:textId="2E0D7AFA"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e-mail:</w:t>
      </w:r>
      <w:r w:rsidRPr="00420ACC">
        <w:rPr>
          <w:rFonts w:ascii="Arial" w:eastAsia="Arial" w:hAnsi="Arial" w:cs="Arial"/>
          <w:sz w:val="22"/>
          <w:szCs w:val="22"/>
        </w:rPr>
        <w:tab/>
      </w:r>
      <w:r w:rsidR="008B6947" w:rsidRPr="00420ACC">
        <w:rPr>
          <w:rFonts w:ascii="Arial" w:eastAsia="Arial" w:hAnsi="Arial" w:cs="Arial"/>
          <w:sz w:val="22"/>
          <w:szCs w:val="22"/>
        </w:rPr>
        <w:t>eshop@ldstav.cz</w:t>
      </w:r>
    </w:p>
    <w:p w14:paraId="0000000E" w14:textId="62F0625E"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telefon:</w:t>
      </w:r>
      <w:r w:rsidR="008B6947" w:rsidRPr="00420ACC">
        <w:rPr>
          <w:rFonts w:ascii="Arial" w:eastAsia="Arial" w:hAnsi="Arial" w:cs="Arial"/>
          <w:sz w:val="22"/>
          <w:szCs w:val="22"/>
        </w:rPr>
        <w:t>773904508</w:t>
      </w:r>
    </w:p>
    <w:p w14:paraId="0000000F" w14:textId="6341BA46"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web:</w:t>
      </w:r>
      <w:r w:rsidR="008B6947" w:rsidRPr="00420ACC">
        <w:rPr>
          <w:rFonts w:ascii="Arial" w:eastAsia="Arial" w:hAnsi="Arial" w:cs="Arial"/>
          <w:sz w:val="22"/>
          <w:szCs w:val="22"/>
        </w:rPr>
        <w:t xml:space="preserve"> www.ldstav.cz</w:t>
      </w:r>
    </w:p>
    <w:p w14:paraId="00000010" w14:textId="77777777" w:rsidR="001810FE" w:rsidRPr="00420ACC" w:rsidRDefault="00CE0C72">
      <w:pPr>
        <w:spacing w:line="276" w:lineRule="auto"/>
        <w:ind w:firstLine="720"/>
        <w:jc w:val="both"/>
        <w:rPr>
          <w:rFonts w:ascii="Arial" w:eastAsia="Arial" w:hAnsi="Arial" w:cs="Arial"/>
          <w:sz w:val="22"/>
          <w:szCs w:val="22"/>
        </w:rPr>
      </w:pPr>
      <w:r w:rsidRPr="00420ACC">
        <w:rPr>
          <w:rFonts w:ascii="Arial" w:eastAsia="Arial" w:hAnsi="Arial" w:cs="Arial"/>
          <w:sz w:val="22"/>
          <w:szCs w:val="22"/>
        </w:rPr>
        <w:t>(dále jen „</w:t>
      </w:r>
      <w:r w:rsidRPr="00420ACC">
        <w:rPr>
          <w:rFonts w:ascii="Arial" w:eastAsia="Arial" w:hAnsi="Arial" w:cs="Arial"/>
          <w:b/>
          <w:sz w:val="22"/>
          <w:szCs w:val="22"/>
        </w:rPr>
        <w:t>prodávající</w:t>
      </w:r>
      <w:r w:rsidRPr="00420ACC">
        <w:rPr>
          <w:rFonts w:ascii="Arial" w:eastAsia="Arial" w:hAnsi="Arial" w:cs="Arial"/>
          <w:sz w:val="22"/>
          <w:szCs w:val="22"/>
        </w:rPr>
        <w:t>“)</w:t>
      </w:r>
    </w:p>
    <w:p w14:paraId="00000011" w14:textId="77777777" w:rsidR="001810FE" w:rsidRPr="00420ACC" w:rsidRDefault="001810FE">
      <w:pPr>
        <w:spacing w:line="276" w:lineRule="auto"/>
        <w:jc w:val="both"/>
        <w:rPr>
          <w:rFonts w:ascii="Arial" w:eastAsia="Arial" w:hAnsi="Arial" w:cs="Arial"/>
          <w:sz w:val="22"/>
          <w:szCs w:val="22"/>
        </w:rPr>
      </w:pPr>
    </w:p>
    <w:p w14:paraId="00000012" w14:textId="43FBBCD1" w:rsidR="001810FE" w:rsidRPr="00420ACC" w:rsidRDefault="00CE0C72">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Tyto obchodní podmínky upravují vzájemná práva a povinnosti prodávajícího a fyzické osoby, která uzavírá kupní smlouvu mimo </w:t>
      </w:r>
      <w:r w:rsidRPr="00420ACC">
        <w:rPr>
          <w:rFonts w:ascii="Arial" w:eastAsia="Arial" w:hAnsi="Arial" w:cs="Arial"/>
          <w:sz w:val="22"/>
          <w:szCs w:val="22"/>
        </w:rPr>
        <w:t>svou</w:t>
      </w:r>
      <w:r w:rsidRPr="00420ACC">
        <w:rPr>
          <w:rFonts w:ascii="Arial" w:eastAsia="Arial" w:hAnsi="Arial" w:cs="Arial"/>
          <w:color w:val="000000"/>
          <w:sz w:val="22"/>
          <w:szCs w:val="22"/>
        </w:rPr>
        <w:t xml:space="preserve"> podnikatelskou činnost jako spotřebitel, nebo v rámci své podnikatelské činnosti (dále jen: „</w:t>
      </w:r>
      <w:r w:rsidRPr="00420ACC">
        <w:rPr>
          <w:rFonts w:ascii="Arial" w:eastAsia="Arial" w:hAnsi="Arial" w:cs="Arial"/>
          <w:b/>
          <w:color w:val="000000"/>
          <w:sz w:val="22"/>
          <w:szCs w:val="22"/>
        </w:rPr>
        <w:t>kupující</w:t>
      </w:r>
      <w:r w:rsidRPr="00420ACC">
        <w:rPr>
          <w:rFonts w:ascii="Arial" w:eastAsia="Arial" w:hAnsi="Arial" w:cs="Arial"/>
          <w:color w:val="000000"/>
          <w:sz w:val="22"/>
          <w:szCs w:val="22"/>
        </w:rPr>
        <w:t xml:space="preserve">“) prostřednictvím webového rozhraní umístěného na webové stránce dostupné </w:t>
      </w:r>
      <w:sdt>
        <w:sdtPr>
          <w:rPr>
            <w:rFonts w:ascii="Arial" w:hAnsi="Arial" w:cs="Arial"/>
            <w:sz w:val="22"/>
            <w:szCs w:val="22"/>
          </w:rPr>
          <w:tag w:val="goog_rdk_2"/>
          <w:id w:val="-48845811"/>
        </w:sdtPr>
        <w:sdtEndPr/>
        <w:sdtContent/>
      </w:sdt>
      <w:r w:rsidRPr="00420ACC">
        <w:rPr>
          <w:rFonts w:ascii="Arial" w:eastAsia="Arial" w:hAnsi="Arial" w:cs="Arial"/>
          <w:color w:val="000000"/>
          <w:sz w:val="22"/>
          <w:szCs w:val="22"/>
        </w:rPr>
        <w:t>na internetové adrese</w:t>
      </w:r>
      <w:r w:rsidR="008B6947" w:rsidRPr="00420ACC">
        <w:rPr>
          <w:rFonts w:ascii="Arial" w:eastAsia="Arial" w:hAnsi="Arial" w:cs="Arial"/>
          <w:color w:val="000000"/>
          <w:sz w:val="22"/>
          <w:szCs w:val="22"/>
        </w:rPr>
        <w:t xml:space="preserve"> www.LDstav.cz</w:t>
      </w:r>
      <w:r w:rsidRPr="00420ACC">
        <w:rPr>
          <w:rFonts w:ascii="Arial" w:eastAsia="Arial" w:hAnsi="Arial" w:cs="Arial"/>
          <w:color w:val="000000"/>
          <w:sz w:val="22"/>
          <w:szCs w:val="22"/>
        </w:rPr>
        <w:t xml:space="preserve"> (dále jen „</w:t>
      </w:r>
      <w:r w:rsidRPr="00420ACC">
        <w:rPr>
          <w:rFonts w:ascii="Arial" w:eastAsia="Arial" w:hAnsi="Arial" w:cs="Arial"/>
          <w:b/>
          <w:color w:val="000000"/>
          <w:sz w:val="22"/>
          <w:szCs w:val="22"/>
        </w:rPr>
        <w:t>internetový obchod</w:t>
      </w:r>
      <w:r w:rsidRPr="00420ACC">
        <w:rPr>
          <w:rFonts w:ascii="Arial" w:eastAsia="Arial" w:hAnsi="Arial" w:cs="Arial"/>
          <w:color w:val="000000"/>
          <w:sz w:val="22"/>
          <w:szCs w:val="22"/>
        </w:rPr>
        <w:t xml:space="preserve">“). </w:t>
      </w:r>
    </w:p>
    <w:p w14:paraId="00000013" w14:textId="77777777" w:rsidR="001810FE" w:rsidRPr="00420ACC" w:rsidRDefault="00CE0C72">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00000014" w14:textId="77777777" w:rsidR="001810FE" w:rsidRPr="00420ACC" w:rsidRDefault="00CE0C72">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Tyto obchodní podmínky a kupní smlouva se uzavírají </w:t>
      </w:r>
      <w:sdt>
        <w:sdtPr>
          <w:rPr>
            <w:rFonts w:ascii="Arial" w:hAnsi="Arial" w:cs="Arial"/>
            <w:sz w:val="22"/>
            <w:szCs w:val="22"/>
          </w:rPr>
          <w:tag w:val="goog_rdk_3"/>
          <w:id w:val="1417436789"/>
        </w:sdtPr>
        <w:sdtEndPr/>
        <w:sdtContent/>
      </w:sdt>
      <w:r w:rsidRPr="00420ACC">
        <w:rPr>
          <w:rFonts w:ascii="Arial" w:eastAsia="Arial" w:hAnsi="Arial" w:cs="Arial"/>
          <w:color w:val="000000"/>
          <w:sz w:val="22"/>
          <w:szCs w:val="22"/>
        </w:rPr>
        <w:t xml:space="preserve">v českém jazyce. </w:t>
      </w:r>
    </w:p>
    <w:p w14:paraId="00000015" w14:textId="77777777" w:rsidR="001810FE" w:rsidRPr="00420ACC" w:rsidRDefault="001810FE">
      <w:pPr>
        <w:spacing w:line="276" w:lineRule="auto"/>
        <w:jc w:val="both"/>
        <w:rPr>
          <w:rFonts w:ascii="Arial" w:eastAsia="Arial" w:hAnsi="Arial" w:cs="Arial"/>
          <w:sz w:val="22"/>
          <w:szCs w:val="22"/>
        </w:rPr>
      </w:pPr>
    </w:p>
    <w:p w14:paraId="00000016"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II.</w:t>
      </w:r>
    </w:p>
    <w:p w14:paraId="00000017"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Informace o zboží a cenách</w:t>
      </w:r>
    </w:p>
    <w:p w14:paraId="00000018" w14:textId="77777777" w:rsidR="001810FE" w:rsidRPr="00420ACC" w:rsidRDefault="00CE0C72">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sidRPr="00420ACC">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00000019" w14:textId="77777777" w:rsidR="001810FE" w:rsidRPr="00420ACC" w:rsidRDefault="00CE0C72">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Veškerá prezentace zboží umístěná v katalogu internetového obchodu je </w:t>
      </w:r>
      <w:sdt>
        <w:sdtPr>
          <w:rPr>
            <w:rFonts w:ascii="Arial" w:hAnsi="Arial" w:cs="Arial"/>
            <w:sz w:val="22"/>
            <w:szCs w:val="22"/>
          </w:rPr>
          <w:tag w:val="goog_rdk_4"/>
          <w:id w:val="-1025480669"/>
        </w:sdtPr>
        <w:sdtEndPr/>
        <w:sdtContent/>
      </w:sdt>
      <w:r w:rsidRPr="00420ACC">
        <w:rPr>
          <w:rFonts w:ascii="Arial" w:eastAsia="Arial" w:hAnsi="Arial" w:cs="Arial"/>
          <w:color w:val="000000"/>
          <w:sz w:val="22"/>
          <w:szCs w:val="22"/>
        </w:rPr>
        <w:t xml:space="preserve">informativního charakteru a prodávající není povinen uzavřít kupní smlouvu ohledně tohoto zboží. </w:t>
      </w:r>
    </w:p>
    <w:p w14:paraId="0000001A" w14:textId="77777777" w:rsidR="001810FE" w:rsidRPr="00420ACC" w:rsidRDefault="00CE0C72">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 internetovém obchodě jsou zveřejněny informace o nákladech spojených s balením a dodáním zboží. </w:t>
      </w:r>
      <w:sdt>
        <w:sdtPr>
          <w:rPr>
            <w:rFonts w:ascii="Arial" w:hAnsi="Arial" w:cs="Arial"/>
            <w:sz w:val="22"/>
            <w:szCs w:val="22"/>
          </w:rPr>
          <w:tag w:val="goog_rdk_5"/>
          <w:id w:val="852694325"/>
        </w:sdtPr>
        <w:sdtEndPr/>
        <w:sdtContent/>
      </w:sdt>
      <w:r w:rsidRPr="00420ACC">
        <w:rPr>
          <w:rFonts w:ascii="Arial" w:eastAsia="Arial" w:hAnsi="Arial" w:cs="Arial"/>
          <w:color w:val="000000"/>
          <w:sz w:val="22"/>
          <w:szCs w:val="22"/>
        </w:rPr>
        <w:t xml:space="preserve">Informace o nákladech spojených s balením a </w:t>
      </w:r>
      <w:r w:rsidRPr="00420ACC">
        <w:rPr>
          <w:rFonts w:ascii="Arial" w:eastAsia="Arial" w:hAnsi="Arial" w:cs="Arial"/>
          <w:color w:val="000000"/>
          <w:sz w:val="22"/>
          <w:szCs w:val="22"/>
        </w:rPr>
        <w:lastRenderedPageBreak/>
        <w:t>dodáním zboží uvedené v internetovém obchodě platí pouze v případech, kdy je zboží doručováno v rámci území České republiky.</w:t>
      </w:r>
    </w:p>
    <w:p w14:paraId="0000001B" w14:textId="1DB26902" w:rsidR="001810FE" w:rsidRPr="00420ACC" w:rsidRDefault="00CE0C72">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Případné slevy z kupní ceny zboží nelze navzájem kombinovat, nedohodne-li se prodávající s kupujícím jinak. </w:t>
      </w:r>
    </w:p>
    <w:p w14:paraId="607336E2" w14:textId="2FE70C62" w:rsidR="00245563" w:rsidRPr="00420ACC" w:rsidRDefault="0024556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Times New Roman" w:hAnsi="Arial" w:cs="Arial"/>
          <w:sz w:val="22"/>
          <w:szCs w:val="22"/>
        </w:rPr>
        <w:t>Bazarové výrobky jsou v e-shopu vždy viditelně odlišeny od ostatního nabízeného zboží</w:t>
      </w:r>
    </w:p>
    <w:p w14:paraId="4DD2D3E8" w14:textId="3C5A7209" w:rsidR="00245563" w:rsidRPr="00420ACC" w:rsidRDefault="0024556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Times New Roman" w:hAnsi="Arial" w:cs="Arial"/>
          <w:sz w:val="22"/>
          <w:szCs w:val="22"/>
        </w:rPr>
        <w:t xml:space="preserve">Konfigurátor oken a dveří, byl navržen pro běžného uživatele a slouží pouze k orientační cenové nabídce. Výrobky lze objednat pouze telefonicky nebo mailem. </w:t>
      </w:r>
    </w:p>
    <w:p w14:paraId="0000001C" w14:textId="77777777" w:rsidR="001810FE" w:rsidRPr="00420ACC" w:rsidRDefault="001810FE">
      <w:pPr>
        <w:spacing w:line="276" w:lineRule="auto"/>
        <w:jc w:val="both"/>
        <w:rPr>
          <w:rFonts w:ascii="Arial" w:eastAsia="Arial" w:hAnsi="Arial" w:cs="Arial"/>
          <w:sz w:val="22"/>
          <w:szCs w:val="22"/>
        </w:rPr>
      </w:pPr>
    </w:p>
    <w:p w14:paraId="0000001D"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III.</w:t>
      </w:r>
    </w:p>
    <w:p w14:paraId="0000001E"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Objednávka a uzavření kupní smlouvy</w:t>
      </w:r>
    </w:p>
    <w:p w14:paraId="0000001F"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00000020"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provádí objednávku zboží těmito způsoby:</w:t>
      </w:r>
    </w:p>
    <w:p w14:paraId="00000021" w14:textId="77777777" w:rsidR="001810FE" w:rsidRPr="00420ACC" w:rsidRDefault="00CE0C72">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prostřednictvím svého zákaznického účtu, provedl-li </w:t>
      </w:r>
      <w:sdt>
        <w:sdtPr>
          <w:rPr>
            <w:rFonts w:ascii="Arial" w:hAnsi="Arial" w:cs="Arial"/>
            <w:sz w:val="22"/>
            <w:szCs w:val="22"/>
          </w:rPr>
          <w:tag w:val="goog_rdk_6"/>
          <w:id w:val="1506170444"/>
        </w:sdtPr>
        <w:sdtEndPr/>
        <w:sdtContent/>
      </w:sdt>
      <w:r w:rsidRPr="00420ACC">
        <w:rPr>
          <w:rFonts w:ascii="Arial" w:eastAsia="Arial" w:hAnsi="Arial" w:cs="Arial"/>
          <w:color w:val="000000"/>
          <w:sz w:val="22"/>
          <w:szCs w:val="22"/>
        </w:rPr>
        <w:t xml:space="preserve">předchozí registraci v internetovém obchodě, </w:t>
      </w:r>
    </w:p>
    <w:p w14:paraId="00000022" w14:textId="77777777" w:rsidR="001810FE" w:rsidRPr="00420ACC" w:rsidRDefault="00CE0C72">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vyplněním objednávkového formuláře bez registrace.  </w:t>
      </w:r>
    </w:p>
    <w:p w14:paraId="00000023"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Při zadávání objednávky si kupující vybere zboží, počet kusů zboží, způsob platby a doručení.</w:t>
      </w:r>
    </w:p>
    <w:p w14:paraId="00000024" w14:textId="20F2E524" w:rsidR="001810FE" w:rsidRPr="00420ACC" w:rsidRDefault="00CE0C72">
      <w:pPr>
        <w:numPr>
          <w:ilvl w:val="0"/>
          <w:numId w:val="2"/>
        </w:numPr>
        <w:pBdr>
          <w:top w:val="nil"/>
          <w:left w:val="nil"/>
          <w:bottom w:val="nil"/>
          <w:right w:val="nil"/>
          <w:between w:val="nil"/>
        </w:pBdr>
        <w:spacing w:line="276" w:lineRule="auto"/>
        <w:ind w:left="714" w:hanging="357"/>
        <w:rPr>
          <w:rFonts w:ascii="Arial" w:hAnsi="Arial" w:cs="Arial"/>
          <w:sz w:val="22"/>
          <w:szCs w:val="22"/>
        </w:rPr>
      </w:pPr>
      <w:r w:rsidRPr="00420ACC">
        <w:rPr>
          <w:rFonts w:ascii="Arial" w:eastAsia="Arial" w:hAnsi="Arial" w:cs="Arial"/>
          <w:color w:val="000000"/>
          <w:sz w:val="22"/>
          <w:szCs w:val="22"/>
        </w:rPr>
        <w:t xml:space="preserve">Před odesláním objednávky je kupujícímu umožněno kontrolovat a měnit údaje, které do objednávky vložil. Objednávku kupující </w:t>
      </w:r>
      <w:r w:rsidRPr="00420ACC">
        <w:rPr>
          <w:rFonts w:ascii="Arial" w:eastAsia="Arial" w:hAnsi="Arial" w:cs="Arial"/>
          <w:sz w:val="22"/>
          <w:szCs w:val="22"/>
        </w:rPr>
        <w:t xml:space="preserve">odešle </w:t>
      </w:r>
      <w:r w:rsidRPr="00420ACC">
        <w:rPr>
          <w:rFonts w:ascii="Arial" w:eastAsia="Arial" w:hAnsi="Arial" w:cs="Arial"/>
          <w:color w:val="000000"/>
          <w:sz w:val="22"/>
          <w:szCs w:val="22"/>
        </w:rPr>
        <w:t xml:space="preserve">prodávajícímu kliknutím na </w:t>
      </w:r>
      <w:sdt>
        <w:sdtPr>
          <w:rPr>
            <w:rFonts w:ascii="Arial" w:hAnsi="Arial" w:cs="Arial"/>
            <w:sz w:val="22"/>
            <w:szCs w:val="22"/>
          </w:rPr>
          <w:tag w:val="goog_rdk_7"/>
          <w:id w:val="-2071341724"/>
        </w:sdtPr>
        <w:sdtEndPr/>
        <w:sdtContent/>
      </w:sdt>
      <w:r w:rsidRPr="00420ACC">
        <w:rPr>
          <w:rFonts w:ascii="Arial" w:eastAsia="Arial" w:hAnsi="Arial" w:cs="Arial"/>
          <w:color w:val="000000"/>
          <w:sz w:val="22"/>
          <w:szCs w:val="22"/>
        </w:rPr>
        <w:t>tlačítko</w:t>
      </w:r>
      <w:r w:rsidR="008B6947" w:rsidRPr="00420ACC">
        <w:rPr>
          <w:rFonts w:ascii="Arial" w:eastAsia="Arial" w:hAnsi="Arial" w:cs="Arial"/>
          <w:color w:val="000000"/>
          <w:sz w:val="22"/>
          <w:szCs w:val="22"/>
        </w:rPr>
        <w:t xml:space="preserve"> </w:t>
      </w:r>
      <w:r w:rsidR="00420ACC">
        <w:rPr>
          <w:rFonts w:ascii="Arial" w:eastAsia="Arial" w:hAnsi="Arial" w:cs="Arial"/>
          <w:color w:val="000000"/>
          <w:sz w:val="22"/>
          <w:szCs w:val="22"/>
        </w:rPr>
        <w:t>„</w:t>
      </w:r>
      <w:r w:rsidR="008B6947" w:rsidRPr="00420ACC">
        <w:rPr>
          <w:rFonts w:ascii="Arial" w:eastAsia="Arial" w:hAnsi="Arial" w:cs="Arial"/>
          <w:color w:val="000000"/>
          <w:sz w:val="22"/>
          <w:szCs w:val="22"/>
        </w:rPr>
        <w:t>ODESLAT OBJEDNÁVKU</w:t>
      </w:r>
      <w:r w:rsidR="00420ACC">
        <w:rPr>
          <w:rFonts w:ascii="Arial" w:eastAsia="Arial" w:hAnsi="Arial" w:cs="Arial"/>
          <w:color w:val="000000"/>
          <w:sz w:val="22"/>
          <w:szCs w:val="22"/>
        </w:rPr>
        <w:t>“</w:t>
      </w:r>
      <w:r w:rsidR="008B6947" w:rsidRPr="00420ACC">
        <w:rPr>
          <w:rFonts w:ascii="Arial" w:eastAsia="Arial" w:hAnsi="Arial" w:cs="Arial"/>
          <w:color w:val="000000"/>
          <w:sz w:val="22"/>
          <w:szCs w:val="22"/>
        </w:rPr>
        <w:t xml:space="preserve"> </w:t>
      </w:r>
      <w:r w:rsidRPr="00420ACC">
        <w:rPr>
          <w:rFonts w:ascii="Arial" w:eastAsia="Arial" w:hAnsi="Arial" w:cs="Arial"/>
          <w:color w:val="000000"/>
          <w:sz w:val="22"/>
          <w:szCs w:val="22"/>
        </w:rPr>
        <w:t xml:space="preserve">Údaje uvedené v objednávce jsou prodávajícím považovány za správné. Podmínkou platnosti objednávky je vyplnění všech povinných údajů v objednávkovém formuláři a </w:t>
      </w:r>
      <w:sdt>
        <w:sdtPr>
          <w:rPr>
            <w:rFonts w:ascii="Arial" w:hAnsi="Arial" w:cs="Arial"/>
            <w:sz w:val="22"/>
            <w:szCs w:val="22"/>
          </w:rPr>
          <w:tag w:val="goog_rdk_8"/>
          <w:id w:val="-323739654"/>
        </w:sdtPr>
        <w:sdtEndPr/>
        <w:sdtContent/>
      </w:sdt>
      <w:r w:rsidRPr="00420ACC">
        <w:rPr>
          <w:rFonts w:ascii="Arial" w:eastAsia="Arial" w:hAnsi="Arial" w:cs="Arial"/>
          <w:color w:val="000000"/>
          <w:sz w:val="22"/>
          <w:szCs w:val="22"/>
        </w:rPr>
        <w:t xml:space="preserve">potvrzení kupujícího o tom, že se s těmito obchodními podmínkami </w:t>
      </w:r>
      <w:r w:rsidRPr="00420ACC">
        <w:rPr>
          <w:rFonts w:ascii="Arial" w:eastAsia="Arial" w:hAnsi="Arial" w:cs="Arial"/>
          <w:sz w:val="22"/>
          <w:szCs w:val="22"/>
        </w:rPr>
        <w:t>seznámil</w:t>
      </w:r>
      <w:r w:rsidRPr="00420ACC">
        <w:rPr>
          <w:rFonts w:ascii="Arial" w:eastAsia="Arial" w:hAnsi="Arial" w:cs="Arial"/>
          <w:color w:val="000000"/>
          <w:sz w:val="22"/>
          <w:szCs w:val="22"/>
        </w:rPr>
        <w:t>.</w:t>
      </w:r>
    </w:p>
    <w:p w14:paraId="00000025"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rPr>
            <w:rFonts w:ascii="Arial" w:hAnsi="Arial" w:cs="Arial"/>
            <w:sz w:val="22"/>
            <w:szCs w:val="22"/>
          </w:rPr>
          <w:tag w:val="goog_rdk_9"/>
          <w:id w:val="1055210192"/>
        </w:sdtPr>
        <w:sdtEndPr/>
        <w:sdtContent/>
      </w:sdt>
      <w:r w:rsidRPr="00420ACC">
        <w:rPr>
          <w:rFonts w:ascii="Arial" w:eastAsia="Arial" w:hAnsi="Arial" w:cs="Arial"/>
          <w:color w:val="000000"/>
          <w:sz w:val="22"/>
          <w:szCs w:val="22"/>
        </w:rPr>
        <w:t xml:space="preserve">Kupní smlouva je uzavřena až po přijetí objednávky prodávajícím. Oznámení o přijetí objednávky je doručeno na e-mailovou adresu kupujícího. / </w:t>
      </w:r>
      <w:sdt>
        <w:sdtPr>
          <w:rPr>
            <w:rFonts w:ascii="Arial" w:hAnsi="Arial" w:cs="Arial"/>
            <w:sz w:val="22"/>
            <w:szCs w:val="22"/>
          </w:rPr>
          <w:tag w:val="goog_rdk_10"/>
          <w:id w:val="-1499109206"/>
        </w:sdtPr>
        <w:sdtEndPr/>
        <w:sdtContent/>
      </w:sdt>
      <w:r w:rsidRPr="00420ACC">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 </w:t>
      </w:r>
    </w:p>
    <w:p w14:paraId="00000026"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00000027"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Všechny objednávky přijaté prodávajícím </w:t>
      </w:r>
      <w:sdt>
        <w:sdtPr>
          <w:rPr>
            <w:rFonts w:ascii="Arial" w:hAnsi="Arial" w:cs="Arial"/>
            <w:sz w:val="22"/>
            <w:szCs w:val="22"/>
          </w:rPr>
          <w:tag w:val="goog_rdk_11"/>
          <w:id w:val="-2048975773"/>
        </w:sdtPr>
        <w:sdtEndPr/>
        <w:sdtContent/>
      </w:sdt>
      <w:r w:rsidRPr="00420ACC">
        <w:rPr>
          <w:rFonts w:ascii="Arial" w:eastAsia="Arial" w:hAnsi="Arial" w:cs="Arial"/>
          <w:color w:val="000000"/>
          <w:sz w:val="22"/>
          <w:szCs w:val="22"/>
        </w:rPr>
        <w:t xml:space="preserve">jsou závazné. Kupující může zrušit objednávku, dokud není kupujícímu doručeno oznámení o přijetí objednávky </w:t>
      </w:r>
      <w:r w:rsidRPr="00420ACC">
        <w:rPr>
          <w:rFonts w:ascii="Arial" w:eastAsia="Arial" w:hAnsi="Arial" w:cs="Arial"/>
          <w:color w:val="000000"/>
          <w:sz w:val="22"/>
          <w:szCs w:val="22"/>
        </w:rPr>
        <w:lastRenderedPageBreak/>
        <w:t xml:space="preserve">prodávajícím. Kupující může zrušit objednávku telefonicky na telefonní číslo nebo e-mail prodávajícího uvedený v těchto obchodních podmínkách. </w:t>
      </w:r>
    </w:p>
    <w:p w14:paraId="00000028" w14:textId="77777777" w:rsidR="001810FE" w:rsidRPr="00420ACC" w:rsidRDefault="00CE0C72">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rPr>
            <w:rFonts w:ascii="Arial" w:hAnsi="Arial" w:cs="Arial"/>
            <w:sz w:val="22"/>
            <w:szCs w:val="22"/>
          </w:rPr>
          <w:tag w:val="goog_rdk_12"/>
          <w:id w:val="1709070304"/>
        </w:sdtPr>
        <w:sdtEndPr/>
        <w:sdtContent/>
      </w:sdt>
      <w:r w:rsidRPr="00420ACC">
        <w:rPr>
          <w:rFonts w:ascii="Arial" w:eastAsia="Arial" w:hAnsi="Arial" w:cs="Arial"/>
          <w:color w:val="000000"/>
          <w:sz w:val="22"/>
          <w:szCs w:val="22"/>
        </w:rPr>
        <w:t>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0000029" w14:textId="77777777" w:rsidR="001810FE" w:rsidRPr="00420ACC" w:rsidRDefault="001810FE">
      <w:pPr>
        <w:spacing w:line="276" w:lineRule="auto"/>
        <w:jc w:val="both"/>
        <w:rPr>
          <w:rFonts w:ascii="Arial" w:eastAsia="Arial" w:hAnsi="Arial" w:cs="Arial"/>
          <w:sz w:val="22"/>
          <w:szCs w:val="22"/>
        </w:rPr>
      </w:pPr>
    </w:p>
    <w:p w14:paraId="0000002A"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IV.</w:t>
      </w:r>
    </w:p>
    <w:p w14:paraId="0000002B"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Zákaznický účet</w:t>
      </w:r>
    </w:p>
    <w:p w14:paraId="0000002C"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00002D"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000002E"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000002F"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není oprávněn umožnit využívání zákaznického účtu třetím osobám.</w:t>
      </w:r>
    </w:p>
    <w:p w14:paraId="00000030"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Prodávající může zrušit uživatelský </w:t>
      </w:r>
      <w:proofErr w:type="gramStart"/>
      <w:r w:rsidRPr="00420ACC">
        <w:rPr>
          <w:rFonts w:ascii="Arial" w:eastAsia="Arial" w:hAnsi="Arial" w:cs="Arial"/>
          <w:color w:val="000000"/>
          <w:sz w:val="22"/>
          <w:szCs w:val="22"/>
        </w:rPr>
        <w:t>účet</w:t>
      </w:r>
      <w:proofErr w:type="gramEnd"/>
      <w:r w:rsidRPr="00420ACC">
        <w:rPr>
          <w:rFonts w:ascii="Arial" w:eastAsia="Arial" w:hAnsi="Arial" w:cs="Arial"/>
          <w:color w:val="000000"/>
          <w:sz w:val="22"/>
          <w:szCs w:val="22"/>
        </w:rPr>
        <w:t xml:space="preserve"> a to zejména v případě, když kupující svůj uživatelský účet déle nevyužívá, či v případě, kdy kupující poruší své povinnosti z kupní smlouvy nebo těchto obchodních podmínek.</w:t>
      </w:r>
    </w:p>
    <w:p w14:paraId="00000031" w14:textId="77777777" w:rsidR="001810FE" w:rsidRPr="00420ACC" w:rsidRDefault="00CE0C72">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Kupující bere na vědomí, že uživatelský účet nemusí být dostupný </w:t>
      </w:r>
      <w:proofErr w:type="gramStart"/>
      <w:r w:rsidRPr="00420ACC">
        <w:rPr>
          <w:rFonts w:ascii="Arial" w:eastAsia="Arial" w:hAnsi="Arial" w:cs="Arial"/>
          <w:color w:val="000000"/>
          <w:sz w:val="22"/>
          <w:szCs w:val="22"/>
        </w:rPr>
        <w:t>nepřetržitě</w:t>
      </w:r>
      <w:proofErr w:type="gramEnd"/>
      <w:r w:rsidRPr="00420ACC">
        <w:rPr>
          <w:rFonts w:ascii="Arial" w:eastAsia="Arial" w:hAnsi="Arial" w:cs="Arial"/>
          <w:color w:val="000000"/>
          <w:sz w:val="22"/>
          <w:szCs w:val="22"/>
        </w:rPr>
        <w:t xml:space="preserve"> a to zejména s ohledem na nutnou údržbu hardwarového a softwarového vybavení prodávajícího, popř. nutnou údržbu hardwarového a softwarového vybavení třetích osob.</w:t>
      </w:r>
    </w:p>
    <w:p w14:paraId="00000032" w14:textId="77777777" w:rsidR="001810FE" w:rsidRPr="00420ACC" w:rsidRDefault="001810FE">
      <w:pPr>
        <w:spacing w:line="276" w:lineRule="auto"/>
        <w:jc w:val="both"/>
        <w:rPr>
          <w:rFonts w:ascii="Arial" w:eastAsia="Arial" w:hAnsi="Arial" w:cs="Arial"/>
          <w:sz w:val="22"/>
          <w:szCs w:val="22"/>
        </w:rPr>
      </w:pPr>
    </w:p>
    <w:p w14:paraId="00000033"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V.</w:t>
      </w:r>
    </w:p>
    <w:p w14:paraId="00000034"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Platební podmínky a dodání zboží</w:t>
      </w:r>
    </w:p>
    <w:p w14:paraId="00000035"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Cenu zboží a případné náklady spojené s dodáním zboží dle kupní smlouvy může kupující uhradit následujícími způsoby:</w:t>
      </w:r>
    </w:p>
    <w:p w14:paraId="00000036" w14:textId="52CD54E2" w:rsidR="001810FE" w:rsidRPr="00420ACC" w:rsidRDefault="00057204">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rPr>
            <w:rFonts w:ascii="Arial" w:hAnsi="Arial" w:cs="Arial"/>
            <w:sz w:val="22"/>
            <w:szCs w:val="22"/>
          </w:rPr>
          <w:tag w:val="goog_rdk_13"/>
          <w:id w:val="1116332670"/>
        </w:sdtPr>
        <w:sdtEndPr/>
        <w:sdtContent/>
      </w:sdt>
      <w:r w:rsidR="00CE0C72" w:rsidRPr="00420ACC">
        <w:rPr>
          <w:rFonts w:ascii="Arial" w:eastAsia="Arial" w:hAnsi="Arial" w:cs="Arial"/>
          <w:color w:val="000000"/>
          <w:sz w:val="22"/>
          <w:szCs w:val="22"/>
        </w:rPr>
        <w:t xml:space="preserve">bezhotovostně převodem na bankovní účet prodávajícího </w:t>
      </w:r>
      <w:r w:rsidR="008B6947" w:rsidRPr="00420ACC">
        <w:rPr>
          <w:rFonts w:ascii="Arial" w:eastAsia="Arial" w:hAnsi="Arial" w:cs="Arial"/>
          <w:color w:val="000000"/>
          <w:sz w:val="22"/>
          <w:szCs w:val="22"/>
        </w:rPr>
        <w:t xml:space="preserve">č. </w:t>
      </w:r>
      <w:r w:rsidR="008B6947" w:rsidRPr="00420ACC">
        <w:rPr>
          <w:rFonts w:ascii="Arial" w:hAnsi="Arial" w:cs="Arial"/>
          <w:sz w:val="22"/>
          <w:szCs w:val="22"/>
        </w:rPr>
        <w:t>197319970/0300</w:t>
      </w:r>
      <w:r w:rsidR="00CE0C72" w:rsidRPr="00420ACC">
        <w:rPr>
          <w:rFonts w:ascii="Arial" w:eastAsia="Arial" w:hAnsi="Arial" w:cs="Arial"/>
          <w:color w:val="000000"/>
          <w:sz w:val="22"/>
          <w:szCs w:val="22"/>
        </w:rPr>
        <w:t xml:space="preserve">, vedený </w:t>
      </w:r>
      <w:r w:rsidR="008B6947" w:rsidRPr="00420ACC">
        <w:rPr>
          <w:rFonts w:ascii="Arial" w:eastAsia="Arial" w:hAnsi="Arial" w:cs="Arial"/>
          <w:color w:val="000000"/>
          <w:sz w:val="22"/>
          <w:szCs w:val="22"/>
        </w:rPr>
        <w:t>u ČSOB</w:t>
      </w:r>
      <w:r w:rsidR="00CE0C72" w:rsidRPr="00420ACC">
        <w:rPr>
          <w:rFonts w:ascii="Arial" w:eastAsia="Arial" w:hAnsi="Arial" w:cs="Arial"/>
          <w:color w:val="000000"/>
          <w:sz w:val="22"/>
          <w:szCs w:val="22"/>
        </w:rPr>
        <w:t>,</w:t>
      </w:r>
    </w:p>
    <w:p w14:paraId="00000037" w14:textId="77777777" w:rsidR="001810FE" w:rsidRPr="00420ACC" w:rsidRDefault="00CE0C72">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bezhotovostně platební kartou,</w:t>
      </w:r>
    </w:p>
    <w:p w14:paraId="00000038" w14:textId="77777777" w:rsidR="001810FE" w:rsidRPr="00420ACC" w:rsidRDefault="00CE0C72">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bezhotovostně převodem na účet prodávajícího prostřednictvím platební </w:t>
      </w:r>
      <w:proofErr w:type="gramStart"/>
      <w:r w:rsidRPr="00420ACC">
        <w:rPr>
          <w:rFonts w:ascii="Arial" w:eastAsia="Arial" w:hAnsi="Arial" w:cs="Arial"/>
          <w:color w:val="000000"/>
          <w:sz w:val="22"/>
          <w:szCs w:val="22"/>
        </w:rPr>
        <w:t>brány….</w:t>
      </w:r>
      <w:proofErr w:type="gramEnd"/>
      <w:r w:rsidRPr="00420ACC">
        <w:rPr>
          <w:rFonts w:ascii="Arial" w:eastAsia="Arial" w:hAnsi="Arial" w:cs="Arial"/>
          <w:color w:val="000000"/>
          <w:sz w:val="22"/>
          <w:szCs w:val="22"/>
        </w:rPr>
        <w:t xml:space="preserve">, </w:t>
      </w:r>
    </w:p>
    <w:p w14:paraId="00000039" w14:textId="77777777" w:rsidR="001810FE" w:rsidRPr="00420ACC" w:rsidRDefault="00CE0C72">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dobírkou v hotovosti při předání zboží,</w:t>
      </w:r>
    </w:p>
    <w:p w14:paraId="0000003A" w14:textId="77777777" w:rsidR="001810FE" w:rsidRPr="00420ACC" w:rsidRDefault="00CE0C72">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hotovosti nebo platební kartou při osobním odběru v provozovně,</w:t>
      </w:r>
    </w:p>
    <w:p w14:paraId="0000003B" w14:textId="77777777" w:rsidR="001810FE" w:rsidRPr="00420ACC" w:rsidRDefault="00CE0C72">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hotovosti nebo platební kartou při osobním odběru výdejně zásilek…...</w:t>
      </w:r>
    </w:p>
    <w:p w14:paraId="0000003C"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Společně s kupní cenou je kupující povinen uhradit prodávajícímu náklady spojené s balením a dodáním zboží ve smluvené výši. Není-li dále uvedeno výslovně jinak, rozumí se dále kupní cenou i náklady spojené s dodáním zboží.</w:t>
      </w:r>
    </w:p>
    <w:p w14:paraId="0000003D" w14:textId="557A8D9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 případě platby v hotovosti je kupní cena splatná při převzetí zboží. </w:t>
      </w:r>
      <w:sdt>
        <w:sdtPr>
          <w:rPr>
            <w:rFonts w:ascii="Arial" w:hAnsi="Arial" w:cs="Arial"/>
            <w:sz w:val="22"/>
            <w:szCs w:val="22"/>
          </w:rPr>
          <w:tag w:val="goog_rdk_14"/>
          <w:id w:val="-232394958"/>
        </w:sdtPr>
        <w:sdtEndPr/>
        <w:sdtContent/>
      </w:sdt>
      <w:r w:rsidRPr="00420ACC">
        <w:rPr>
          <w:rFonts w:ascii="Arial" w:eastAsia="Arial" w:hAnsi="Arial" w:cs="Arial"/>
          <w:color w:val="000000"/>
          <w:sz w:val="22"/>
          <w:szCs w:val="22"/>
        </w:rPr>
        <w:t xml:space="preserve">V případě bezhotovostní platby je kupní cena splatná do </w:t>
      </w:r>
      <w:r w:rsidR="00AA234C" w:rsidRPr="00420ACC">
        <w:rPr>
          <w:rFonts w:ascii="Arial" w:eastAsia="Arial" w:hAnsi="Arial" w:cs="Arial"/>
          <w:color w:val="000000"/>
          <w:sz w:val="22"/>
          <w:szCs w:val="22"/>
        </w:rPr>
        <w:t>5</w:t>
      </w:r>
      <w:r w:rsidR="001706F4">
        <w:rPr>
          <w:rFonts w:ascii="Arial" w:eastAsia="Arial" w:hAnsi="Arial" w:cs="Arial"/>
          <w:color w:val="000000"/>
          <w:sz w:val="22"/>
          <w:szCs w:val="22"/>
        </w:rPr>
        <w:t>-</w:t>
      </w:r>
      <w:r w:rsidR="00AA234C" w:rsidRPr="00420ACC">
        <w:rPr>
          <w:rFonts w:ascii="Arial" w:eastAsia="Arial" w:hAnsi="Arial" w:cs="Arial"/>
          <w:color w:val="000000"/>
          <w:sz w:val="22"/>
          <w:szCs w:val="22"/>
        </w:rPr>
        <w:t>ti</w:t>
      </w:r>
      <w:r w:rsidRPr="00420ACC">
        <w:rPr>
          <w:rFonts w:ascii="Arial" w:eastAsia="Arial" w:hAnsi="Arial" w:cs="Arial"/>
          <w:color w:val="000000"/>
          <w:sz w:val="22"/>
          <w:szCs w:val="22"/>
        </w:rPr>
        <w:t xml:space="preserve"> dnů od uzavření kupní smlouvy.</w:t>
      </w:r>
    </w:p>
    <w:p w14:paraId="0000003E" w14:textId="77777777" w:rsidR="001810FE" w:rsidRPr="00420ACC" w:rsidRDefault="00057204">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rPr>
            <w:rFonts w:ascii="Arial" w:hAnsi="Arial" w:cs="Arial"/>
            <w:sz w:val="22"/>
            <w:szCs w:val="22"/>
          </w:rPr>
          <w:tag w:val="goog_rdk_15"/>
          <w:id w:val="-318508461"/>
        </w:sdtPr>
        <w:sdtEndPr/>
        <w:sdtContent/>
      </w:sdt>
      <w:r w:rsidR="00CE0C72" w:rsidRPr="00420ACC">
        <w:rPr>
          <w:rFonts w:ascii="Arial" w:eastAsia="Arial" w:hAnsi="Arial" w:cs="Arial"/>
          <w:color w:val="000000"/>
          <w:sz w:val="22"/>
          <w:szCs w:val="22"/>
        </w:rPr>
        <w:t>V případě platby prostřednictvím platební brány postupuje kupující podle pokynů příslušného poskytovatele elektronických plateb.</w:t>
      </w:r>
    </w:p>
    <w:p w14:paraId="0000003F"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případě bezhotovostní platby je závazek kupujícího uhradit kupní cenu splněn okamžikem připsání příslušné částky na bankovní účet prodávajícího.</w:t>
      </w:r>
    </w:p>
    <w:p w14:paraId="00000040" w14:textId="49C8D93A" w:rsidR="001810FE"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Prodávající nepožaduje od kupujícího předem žádnou zálohu či jinou obdobnou platbu</w:t>
      </w:r>
      <w:r w:rsidR="001706F4">
        <w:rPr>
          <w:rFonts w:ascii="Arial" w:eastAsia="Arial" w:hAnsi="Arial" w:cs="Arial"/>
          <w:color w:val="000000"/>
          <w:sz w:val="22"/>
          <w:szCs w:val="22"/>
        </w:rPr>
        <w:t xml:space="preserve"> vyjma výrobků vytvořené na míru pro zákazníka viz. bod 7</w:t>
      </w:r>
      <w:r w:rsidRPr="00420ACC">
        <w:rPr>
          <w:rFonts w:ascii="Arial" w:eastAsia="Arial" w:hAnsi="Arial" w:cs="Arial"/>
          <w:color w:val="000000"/>
          <w:sz w:val="22"/>
          <w:szCs w:val="22"/>
        </w:rPr>
        <w:t xml:space="preserve">. Úhrada kupní ceny před odesláním zboží není zálohou. </w:t>
      </w:r>
    </w:p>
    <w:p w14:paraId="7172F997" w14:textId="268D460D" w:rsidR="001706F4" w:rsidRPr="001706F4" w:rsidRDefault="001706F4" w:rsidP="001706F4">
      <w:pPr>
        <w:pStyle w:val="ListParagraph"/>
        <w:numPr>
          <w:ilvl w:val="0"/>
          <w:numId w:val="8"/>
        </w:numPr>
        <w:jc w:val="both"/>
        <w:rPr>
          <w:rFonts w:ascii="Arial" w:eastAsia="Times New Roman" w:hAnsi="Arial" w:cs="Arial"/>
          <w:sz w:val="22"/>
          <w:szCs w:val="22"/>
        </w:rPr>
      </w:pPr>
      <w:r>
        <w:rPr>
          <w:rFonts w:ascii="Arial" w:eastAsia="Times New Roman" w:hAnsi="Arial" w:cs="Arial"/>
          <w:sz w:val="22"/>
          <w:szCs w:val="22"/>
        </w:rPr>
        <w:t>V</w:t>
      </w:r>
      <w:r w:rsidRPr="00420ACC">
        <w:rPr>
          <w:rFonts w:ascii="Arial" w:eastAsia="Times New Roman" w:hAnsi="Arial" w:cs="Arial"/>
          <w:sz w:val="22"/>
          <w:szCs w:val="22"/>
        </w:rPr>
        <w:t>ýrobky vytvořené na míru pro zákazníka</w:t>
      </w:r>
      <w:r>
        <w:rPr>
          <w:rFonts w:ascii="Arial" w:eastAsia="Times New Roman" w:hAnsi="Arial" w:cs="Arial"/>
          <w:sz w:val="22"/>
          <w:szCs w:val="22"/>
        </w:rPr>
        <w:t>,</w:t>
      </w:r>
      <w:r w:rsidRPr="00420ACC">
        <w:rPr>
          <w:rFonts w:ascii="Arial" w:eastAsia="Times New Roman" w:hAnsi="Arial" w:cs="Arial"/>
          <w:sz w:val="22"/>
          <w:szCs w:val="22"/>
        </w:rPr>
        <w:t xml:space="preserve"> které nejsou běžně skladem </w:t>
      </w:r>
      <w:r w:rsidR="001A1A8B">
        <w:rPr>
          <w:rFonts w:ascii="Arial" w:eastAsia="Times New Roman" w:hAnsi="Arial" w:cs="Arial"/>
          <w:sz w:val="22"/>
          <w:szCs w:val="22"/>
        </w:rPr>
        <w:t>Prodávající</w:t>
      </w:r>
      <w:r w:rsidRPr="00420ACC">
        <w:rPr>
          <w:rFonts w:ascii="Arial" w:eastAsia="Times New Roman" w:hAnsi="Arial" w:cs="Arial"/>
          <w:sz w:val="22"/>
          <w:szCs w:val="22"/>
        </w:rPr>
        <w:t xml:space="preserve"> požaduje zálohu ve výši 40</w:t>
      </w:r>
      <w:r>
        <w:rPr>
          <w:rFonts w:ascii="Arial" w:eastAsia="Times New Roman" w:hAnsi="Arial" w:cs="Arial"/>
          <w:sz w:val="22"/>
          <w:szCs w:val="22"/>
        </w:rPr>
        <w:t xml:space="preserve"> </w:t>
      </w:r>
      <w:r w:rsidRPr="00420ACC">
        <w:rPr>
          <w:rFonts w:ascii="Arial" w:eastAsia="Times New Roman" w:hAnsi="Arial" w:cs="Arial"/>
          <w:sz w:val="22"/>
          <w:szCs w:val="22"/>
        </w:rPr>
        <w:t>% z celkové výše objednávky. Doplatek (60</w:t>
      </w:r>
      <w:r>
        <w:rPr>
          <w:rFonts w:ascii="Arial" w:eastAsia="Times New Roman" w:hAnsi="Arial" w:cs="Arial"/>
          <w:sz w:val="22"/>
          <w:szCs w:val="22"/>
        </w:rPr>
        <w:t xml:space="preserve"> </w:t>
      </w:r>
      <w:r w:rsidRPr="00420ACC">
        <w:rPr>
          <w:rFonts w:ascii="Arial" w:eastAsia="Times New Roman" w:hAnsi="Arial" w:cs="Arial"/>
          <w:sz w:val="22"/>
          <w:szCs w:val="22"/>
        </w:rPr>
        <w:t xml:space="preserve">%) hradí </w:t>
      </w:r>
      <w:r w:rsidR="001A1A8B">
        <w:rPr>
          <w:rFonts w:ascii="Arial" w:eastAsia="Times New Roman" w:hAnsi="Arial" w:cs="Arial"/>
          <w:sz w:val="22"/>
          <w:szCs w:val="22"/>
        </w:rPr>
        <w:t>Kupující</w:t>
      </w:r>
      <w:r w:rsidRPr="00420ACC">
        <w:rPr>
          <w:rFonts w:ascii="Arial" w:eastAsia="Times New Roman" w:hAnsi="Arial" w:cs="Arial"/>
          <w:sz w:val="22"/>
          <w:szCs w:val="22"/>
        </w:rPr>
        <w:t xml:space="preserve"> hotově při odběru na skladě (v případě osobního odběru) nebo hotově při převzetí výrobků od přepravní služby.</w:t>
      </w:r>
    </w:p>
    <w:p w14:paraId="00000041"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00000042"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Zboží je kupujícímu dodáno:</w:t>
      </w:r>
    </w:p>
    <w:p w14:paraId="00000044" w14:textId="5F66963C" w:rsidR="001810FE" w:rsidRPr="001706F4" w:rsidRDefault="00CE0C72" w:rsidP="001706F4">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na adresu určenou kupujícím objednávce</w:t>
      </w:r>
    </w:p>
    <w:p w14:paraId="00000045" w14:textId="1E002AED" w:rsidR="001810FE" w:rsidRPr="00420ACC" w:rsidRDefault="00CE0C72">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osobním odběrem v</w:t>
      </w:r>
      <w:r w:rsidR="005C340E" w:rsidRPr="00420ACC">
        <w:rPr>
          <w:rFonts w:ascii="Arial" w:eastAsia="Arial" w:hAnsi="Arial" w:cs="Arial"/>
          <w:color w:val="000000"/>
          <w:sz w:val="22"/>
          <w:szCs w:val="22"/>
        </w:rPr>
        <w:t>e skladu</w:t>
      </w:r>
      <w:r w:rsidRPr="00420ACC">
        <w:rPr>
          <w:rFonts w:ascii="Arial" w:eastAsia="Arial" w:hAnsi="Arial" w:cs="Arial"/>
          <w:color w:val="000000"/>
          <w:sz w:val="22"/>
          <w:szCs w:val="22"/>
        </w:rPr>
        <w:t xml:space="preserve"> prodávajícího.</w:t>
      </w:r>
    </w:p>
    <w:p w14:paraId="00000046"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Volba způsobu dodání se provádí během objednávání zboží.</w:t>
      </w:r>
    </w:p>
    <w:p w14:paraId="00000047"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00000048" w14:textId="4D9AFD2B"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4DEF40E6" w14:textId="1CBF2230" w:rsidR="005C340E" w:rsidRPr="00420ACC" w:rsidRDefault="005C340E" w:rsidP="005C340E">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hAnsi="Arial" w:cs="Arial"/>
          <w:sz w:val="22"/>
          <w:szCs w:val="22"/>
        </w:rPr>
        <w:t xml:space="preserve">V případě dopravy přepravní službou, je od </w:t>
      </w:r>
      <w:r w:rsidR="001A1A8B">
        <w:rPr>
          <w:rFonts w:ascii="Arial" w:hAnsi="Arial" w:cs="Arial"/>
          <w:sz w:val="22"/>
          <w:szCs w:val="22"/>
        </w:rPr>
        <w:t>Kupujícího</w:t>
      </w:r>
      <w:r w:rsidRPr="00420ACC">
        <w:rPr>
          <w:rFonts w:ascii="Arial" w:hAnsi="Arial" w:cs="Arial"/>
          <w:sz w:val="22"/>
          <w:szCs w:val="22"/>
        </w:rPr>
        <w:t xml:space="preserve"> předpokládána asistence související se složením zboží na místo </w:t>
      </w:r>
      <w:r w:rsidR="001A1A8B">
        <w:rPr>
          <w:rFonts w:ascii="Arial" w:hAnsi="Arial" w:cs="Arial"/>
          <w:sz w:val="22"/>
          <w:szCs w:val="22"/>
        </w:rPr>
        <w:t>Kupujícího</w:t>
      </w:r>
      <w:r w:rsidRPr="00420ACC">
        <w:rPr>
          <w:rFonts w:ascii="Arial" w:hAnsi="Arial" w:cs="Arial"/>
          <w:sz w:val="22"/>
          <w:szCs w:val="22"/>
        </w:rPr>
        <w:t xml:space="preserve"> určené. Spolupráce </w:t>
      </w:r>
      <w:r w:rsidR="001A1A8B">
        <w:rPr>
          <w:rFonts w:ascii="Arial" w:hAnsi="Arial" w:cs="Arial"/>
          <w:sz w:val="22"/>
          <w:szCs w:val="22"/>
        </w:rPr>
        <w:t>Kupujícího</w:t>
      </w:r>
      <w:r w:rsidRPr="00420ACC">
        <w:rPr>
          <w:rFonts w:ascii="Arial" w:hAnsi="Arial" w:cs="Arial"/>
          <w:sz w:val="22"/>
          <w:szCs w:val="22"/>
        </w:rPr>
        <w:t xml:space="preserve"> na vykládce objednaného zboží závisí na velikosti, váze a množství. V případě, že řidič sám není schopen zboží na určené místo vyložit, je </w:t>
      </w:r>
      <w:r w:rsidR="001A1A8B">
        <w:rPr>
          <w:rFonts w:ascii="Arial" w:hAnsi="Arial" w:cs="Arial"/>
          <w:sz w:val="22"/>
          <w:szCs w:val="22"/>
        </w:rPr>
        <w:t>Kupující</w:t>
      </w:r>
      <w:r w:rsidRPr="00420ACC">
        <w:rPr>
          <w:rFonts w:ascii="Arial" w:hAnsi="Arial" w:cs="Arial"/>
          <w:sz w:val="22"/>
          <w:szCs w:val="22"/>
        </w:rPr>
        <w:t xml:space="preserve"> povinen přepravci pomoci s vyložením.</w:t>
      </w:r>
    </w:p>
    <w:p w14:paraId="00000049"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0000004A" w14:textId="77777777"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Prodávající vystaví kupujícímu daňový doklad – fakturu. </w:t>
      </w:r>
      <w:sdt>
        <w:sdtPr>
          <w:rPr>
            <w:rFonts w:ascii="Arial" w:hAnsi="Arial" w:cs="Arial"/>
            <w:sz w:val="22"/>
            <w:szCs w:val="22"/>
          </w:rPr>
          <w:tag w:val="goog_rdk_17"/>
          <w:id w:val="1579559399"/>
        </w:sdtPr>
        <w:sdtEndPr/>
        <w:sdtContent/>
      </w:sdt>
      <w:r w:rsidRPr="00420ACC">
        <w:rPr>
          <w:rFonts w:ascii="Arial" w:eastAsia="Arial" w:hAnsi="Arial" w:cs="Arial"/>
          <w:color w:val="000000"/>
          <w:sz w:val="22"/>
          <w:szCs w:val="22"/>
        </w:rPr>
        <w:t>Daňový doklad je odeslán na e-mailovou adresu kupujícího. / Daňový doklad je přiložen k dodávanému zboží.</w:t>
      </w:r>
    </w:p>
    <w:p w14:paraId="4D27DD74" w14:textId="330AAB22" w:rsidR="003C64E9" w:rsidRPr="00420ACC" w:rsidRDefault="00CE0C72" w:rsidP="003C64E9">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Kupující nabývá vlastnické právo ke zboží zaplacením celé kupní ceny za zboží včetně nákladů na dodání, nejdří</w:t>
      </w:r>
      <w:r w:rsidRPr="00420ACC">
        <w:rPr>
          <w:rFonts w:ascii="Arial" w:eastAsia="Arial" w:hAnsi="Arial" w:cs="Arial"/>
          <w:sz w:val="22"/>
          <w:szCs w:val="22"/>
        </w:rPr>
        <w:t>v</w:t>
      </w:r>
      <w:r w:rsidRPr="00420ACC">
        <w:rPr>
          <w:rFonts w:ascii="Arial" w:eastAsia="Arial" w:hAnsi="Arial" w:cs="Arial"/>
          <w:color w:val="000000"/>
          <w:sz w:val="22"/>
          <w:szCs w:val="22"/>
        </w:rPr>
        <w:t xml:space="preserve">e však převzetím zboží. </w:t>
      </w:r>
    </w:p>
    <w:p w14:paraId="0000004C" w14:textId="6A9A1E5C" w:rsidR="001810FE" w:rsidRPr="00420ACC" w:rsidRDefault="00CE0C72">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358BA715" w14:textId="456D0097" w:rsidR="002C3AD6" w:rsidRPr="00420ACC" w:rsidRDefault="002C3AD6">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Times New Roman" w:hAnsi="Arial" w:cs="Arial"/>
          <w:sz w:val="22"/>
          <w:szCs w:val="22"/>
        </w:rPr>
        <w:t xml:space="preserve">V </w:t>
      </w:r>
      <w:proofErr w:type="gramStart"/>
      <w:r w:rsidRPr="00420ACC">
        <w:rPr>
          <w:rFonts w:ascii="Arial" w:eastAsia="Times New Roman" w:hAnsi="Arial" w:cs="Arial"/>
          <w:sz w:val="22"/>
          <w:szCs w:val="22"/>
        </w:rPr>
        <w:t>případě</w:t>
      </w:r>
      <w:proofErr w:type="gramEnd"/>
      <w:r w:rsidRPr="00420ACC">
        <w:rPr>
          <w:rFonts w:ascii="Arial" w:eastAsia="Times New Roman" w:hAnsi="Arial" w:cs="Arial"/>
          <w:sz w:val="22"/>
          <w:szCs w:val="22"/>
        </w:rPr>
        <w:t xml:space="preserve"> kdy </w:t>
      </w:r>
      <w:r w:rsidR="001A1A8B">
        <w:rPr>
          <w:rFonts w:ascii="Arial" w:eastAsia="Times New Roman" w:hAnsi="Arial" w:cs="Arial"/>
          <w:sz w:val="22"/>
          <w:szCs w:val="22"/>
        </w:rPr>
        <w:t>Kupující</w:t>
      </w:r>
      <w:r w:rsidRPr="00420ACC">
        <w:rPr>
          <w:rFonts w:ascii="Arial" w:eastAsia="Times New Roman" w:hAnsi="Arial" w:cs="Arial"/>
          <w:sz w:val="22"/>
          <w:szCs w:val="22"/>
        </w:rPr>
        <w:t xml:space="preserve"> odmítá dlouhodobě objednané zboží převzít a byly učiněny veškeré dostupné kroky ze strany </w:t>
      </w:r>
      <w:r w:rsidR="001A1A8B">
        <w:rPr>
          <w:rFonts w:ascii="Arial" w:eastAsia="Times New Roman" w:hAnsi="Arial" w:cs="Arial"/>
          <w:sz w:val="22"/>
          <w:szCs w:val="22"/>
        </w:rPr>
        <w:t>Prodávajícího</w:t>
      </w:r>
      <w:r w:rsidRPr="00420ACC">
        <w:rPr>
          <w:rFonts w:ascii="Arial" w:eastAsia="Times New Roman" w:hAnsi="Arial" w:cs="Arial"/>
          <w:sz w:val="22"/>
          <w:szCs w:val="22"/>
        </w:rPr>
        <w:t xml:space="preserve"> o řádné doručení objednávky, je </w:t>
      </w:r>
      <w:r w:rsidR="001A1A8B">
        <w:rPr>
          <w:rFonts w:ascii="Arial" w:eastAsia="Times New Roman" w:hAnsi="Arial" w:cs="Arial"/>
          <w:sz w:val="22"/>
          <w:szCs w:val="22"/>
        </w:rPr>
        <w:t>Prodávající</w:t>
      </w:r>
      <w:r w:rsidRPr="00420ACC">
        <w:rPr>
          <w:rFonts w:ascii="Arial" w:eastAsia="Times New Roman" w:hAnsi="Arial" w:cs="Arial"/>
          <w:sz w:val="22"/>
          <w:szCs w:val="22"/>
        </w:rPr>
        <w:t xml:space="preserve"> oprávněn objednávku jednostranně stornovat a objednané zboží uvést do bazarového prodeje. </w:t>
      </w:r>
      <w:r w:rsidR="001A1A8B">
        <w:rPr>
          <w:rFonts w:ascii="Arial" w:eastAsia="Times New Roman" w:hAnsi="Arial" w:cs="Arial"/>
          <w:sz w:val="22"/>
          <w:szCs w:val="22"/>
        </w:rPr>
        <w:t>Prodávající</w:t>
      </w:r>
      <w:r w:rsidRPr="00420ACC">
        <w:rPr>
          <w:rFonts w:ascii="Arial" w:eastAsia="Times New Roman" w:hAnsi="Arial" w:cs="Arial"/>
          <w:sz w:val="22"/>
          <w:szCs w:val="22"/>
        </w:rPr>
        <w:t xml:space="preserve"> je oprávněn prokazatelné přiměřené běžné náklady s tímto spojené, odečíst z uhrazené zálohy. </w:t>
      </w:r>
      <w:r w:rsidR="001A1A8B">
        <w:rPr>
          <w:rFonts w:ascii="Arial" w:hAnsi="Arial" w:cs="Arial"/>
          <w:sz w:val="22"/>
          <w:szCs w:val="22"/>
        </w:rPr>
        <w:t>Kupujícímu</w:t>
      </w:r>
      <w:r w:rsidRPr="00420ACC">
        <w:rPr>
          <w:rFonts w:ascii="Arial" w:eastAsia="Times New Roman" w:hAnsi="Arial" w:cs="Arial"/>
          <w:sz w:val="22"/>
          <w:szCs w:val="22"/>
        </w:rPr>
        <w:t xml:space="preserve"> </w:t>
      </w:r>
      <w:r w:rsidR="001A1A8B">
        <w:rPr>
          <w:rFonts w:ascii="Arial" w:eastAsia="Times New Roman" w:hAnsi="Arial" w:cs="Arial"/>
          <w:sz w:val="22"/>
          <w:szCs w:val="22"/>
        </w:rPr>
        <w:t>Prodávající</w:t>
      </w:r>
      <w:r w:rsidRPr="00420ACC">
        <w:rPr>
          <w:rFonts w:ascii="Arial" w:eastAsia="Times New Roman" w:hAnsi="Arial" w:cs="Arial"/>
          <w:sz w:val="22"/>
          <w:szCs w:val="22"/>
        </w:rPr>
        <w:t xml:space="preserve"> vrátí zálohovou platbu </w:t>
      </w:r>
      <w:proofErr w:type="spellStart"/>
      <w:r w:rsidRPr="00420ACC">
        <w:rPr>
          <w:rFonts w:ascii="Arial" w:eastAsia="Times New Roman" w:hAnsi="Arial" w:cs="Arial"/>
          <w:sz w:val="22"/>
          <w:szCs w:val="22"/>
        </w:rPr>
        <w:t>pokrácenou</w:t>
      </w:r>
      <w:proofErr w:type="spellEnd"/>
      <w:r w:rsidRPr="00420ACC">
        <w:rPr>
          <w:rFonts w:ascii="Arial" w:eastAsia="Times New Roman" w:hAnsi="Arial" w:cs="Arial"/>
          <w:sz w:val="22"/>
          <w:szCs w:val="22"/>
        </w:rPr>
        <w:t xml:space="preserve"> o tyto náklady, přičemž je povinen doložit jednotlivé náklady, které byly takto odečteny</w:t>
      </w:r>
    </w:p>
    <w:p w14:paraId="1F7580E5" w14:textId="1F05901D" w:rsidR="003C64E9" w:rsidRPr="00420ACC" w:rsidRDefault="003C64E9">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Times New Roman" w:hAnsi="Arial" w:cs="Arial"/>
          <w:sz w:val="22"/>
          <w:szCs w:val="22"/>
        </w:rPr>
        <w:t>Skladová okna, dveře a příslušenství jsou ve většině případů skladem a připravené ihned k odběru (viz. aktuální množství zboží „skladem“). Pokud daná skladová položka aktuálně skladem není nebo není skladem Vámi požadované množství, zboží bude doobjednáno a doskladněno nejpozději do 7–21 pracovních dní.</w:t>
      </w:r>
    </w:p>
    <w:p w14:paraId="1659EDC1" w14:textId="77777777" w:rsidR="003C64E9" w:rsidRPr="00420ACC" w:rsidRDefault="003C64E9">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Times New Roman" w:hAnsi="Arial" w:cs="Arial"/>
          <w:sz w:val="22"/>
          <w:szCs w:val="22"/>
        </w:rPr>
        <w:t>Výrobky v konfigurátoru jsou vyráběné na míru v provedení a specifikaci dle přání zákazníka, kterou si nakonfiguroval pomocí funkce „Konfigurátor plastových oken“. Dodací lhůta pro tento typ výrobků je ve většině případů 7–21 pracovních dnů, v závislosti na typu a složitosti objednaného zboží.</w:t>
      </w:r>
    </w:p>
    <w:p w14:paraId="33766082" w14:textId="71A5731A" w:rsidR="003C64E9" w:rsidRPr="00420ACC" w:rsidRDefault="003C64E9" w:rsidP="003C64E9">
      <w:pPr>
        <w:pBdr>
          <w:top w:val="nil"/>
          <w:left w:val="nil"/>
          <w:bottom w:val="nil"/>
          <w:right w:val="nil"/>
          <w:between w:val="nil"/>
        </w:pBdr>
        <w:spacing w:line="276" w:lineRule="auto"/>
        <w:ind w:left="720"/>
        <w:jc w:val="both"/>
        <w:rPr>
          <w:rFonts w:ascii="Arial" w:eastAsia="Arial" w:hAnsi="Arial" w:cs="Arial"/>
          <w:color w:val="000000"/>
          <w:sz w:val="22"/>
          <w:szCs w:val="22"/>
        </w:rPr>
      </w:pPr>
      <w:r w:rsidRPr="00420ACC">
        <w:rPr>
          <w:rFonts w:ascii="Arial" w:eastAsia="Times New Roman" w:hAnsi="Arial" w:cs="Arial"/>
          <w:sz w:val="22"/>
          <w:szCs w:val="22"/>
        </w:rPr>
        <w:br/>
      </w:r>
    </w:p>
    <w:p w14:paraId="0000004D" w14:textId="77777777" w:rsidR="001810FE" w:rsidRPr="00420ACC" w:rsidRDefault="001810FE">
      <w:pPr>
        <w:spacing w:line="276" w:lineRule="auto"/>
        <w:jc w:val="both"/>
        <w:rPr>
          <w:rFonts w:ascii="Arial" w:eastAsia="Arial" w:hAnsi="Arial" w:cs="Arial"/>
          <w:sz w:val="22"/>
          <w:szCs w:val="22"/>
        </w:rPr>
      </w:pPr>
    </w:p>
    <w:p w14:paraId="0000004E"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VI.</w:t>
      </w:r>
    </w:p>
    <w:p w14:paraId="0000004F" w14:textId="77777777" w:rsidR="001810FE" w:rsidRPr="00420ACC" w:rsidRDefault="00057204">
      <w:pPr>
        <w:spacing w:line="276" w:lineRule="auto"/>
        <w:jc w:val="center"/>
        <w:rPr>
          <w:rFonts w:ascii="Arial" w:eastAsia="Arial" w:hAnsi="Arial" w:cs="Arial"/>
          <w:b/>
          <w:sz w:val="22"/>
          <w:szCs w:val="22"/>
        </w:rPr>
      </w:pPr>
      <w:sdt>
        <w:sdtPr>
          <w:rPr>
            <w:rFonts w:ascii="Arial" w:hAnsi="Arial" w:cs="Arial"/>
            <w:sz w:val="22"/>
            <w:szCs w:val="22"/>
          </w:rPr>
          <w:tag w:val="goog_rdk_18"/>
          <w:id w:val="1923763409"/>
        </w:sdtPr>
        <w:sdtEndPr/>
        <w:sdtContent/>
      </w:sdt>
      <w:r w:rsidR="00CE0C72" w:rsidRPr="00420ACC">
        <w:rPr>
          <w:rFonts w:ascii="Arial" w:eastAsia="Arial" w:hAnsi="Arial" w:cs="Arial"/>
          <w:b/>
          <w:sz w:val="22"/>
          <w:szCs w:val="22"/>
        </w:rPr>
        <w:t>Odstoupení od smlouvy</w:t>
      </w:r>
    </w:p>
    <w:p w14:paraId="00000050"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který uzavřel kupní smlouvu mimo svo</w:t>
      </w:r>
      <w:r w:rsidRPr="00420ACC">
        <w:rPr>
          <w:rFonts w:ascii="Arial" w:eastAsia="Arial" w:hAnsi="Arial" w:cs="Arial"/>
          <w:sz w:val="22"/>
          <w:szCs w:val="22"/>
        </w:rPr>
        <w:t>u</w:t>
      </w:r>
      <w:r w:rsidRPr="00420ACC">
        <w:rPr>
          <w:rFonts w:ascii="Arial" w:eastAsia="Arial" w:hAnsi="Arial" w:cs="Arial"/>
          <w:color w:val="000000"/>
          <w:sz w:val="22"/>
          <w:szCs w:val="22"/>
        </w:rPr>
        <w:t xml:space="preserve"> podnikatelskou činnost jako spotřebitel, má právo od kupní smlouvy odstoupit.</w:t>
      </w:r>
    </w:p>
    <w:p w14:paraId="00000051"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Lhůta pro odstoupení od smlouvy činí 14 dnů </w:t>
      </w:r>
    </w:p>
    <w:p w14:paraId="00000052"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ode dne převzetí zboží,</w:t>
      </w:r>
    </w:p>
    <w:p w14:paraId="00000053"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ode dne převzetí poslední dodávky zboží, je-li předmětem smlouvy několik druhů zboží nebo dodání několika částí,</w:t>
      </w:r>
    </w:p>
    <w:p w14:paraId="00000054"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ode dne převzetí první dodávky zboží, je-li předmětem smlouvy pravidelná opakovaná dodávka zboží.</w:t>
      </w:r>
    </w:p>
    <w:p w14:paraId="00000055"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nemůže mimo jiné odstoupit od kupní smlouvy</w:t>
      </w:r>
    </w:p>
    <w:p w14:paraId="00000056"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00000057"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00000058"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o dodání alkoholických nápojů, </w:t>
      </w:r>
      <w:r w:rsidRPr="00420ACC">
        <w:rPr>
          <w:rFonts w:ascii="Arial" w:eastAsia="Arial" w:hAnsi="Arial" w:cs="Arial"/>
          <w:sz w:val="22"/>
          <w:szCs w:val="22"/>
        </w:rPr>
        <w:t xml:space="preserve">které </w:t>
      </w:r>
      <w:r w:rsidRPr="00420ACC">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00000059"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 dodávce zboží, které bylo upraveno podle přání kupujícího nebo pro jeho osobu,</w:t>
      </w:r>
    </w:p>
    <w:p w14:paraId="0000005A"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dodávce zboží, které podléhá rychlé zkáze, jakož i zboží, které bylo po dodání nenávratně smíseno s jiným zbožím,</w:t>
      </w:r>
    </w:p>
    <w:p w14:paraId="0000005B"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dodávce zboží v uzavřeném obalu, které kupující z obalu vyňal a z hygienických důvodů jej není možné vrátit,</w:t>
      </w:r>
    </w:p>
    <w:p w14:paraId="0000005C"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dodávce zvukové nebo obrazové nahrávky nebo počítačového programu, pokud porušil jejich původní obal,</w:t>
      </w:r>
    </w:p>
    <w:p w14:paraId="0000005D"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dodávce novin, periodik nebo časopisů,</w:t>
      </w:r>
    </w:p>
    <w:p w14:paraId="0000005E" w14:textId="77777777" w:rsidR="001810FE" w:rsidRPr="00420ACC" w:rsidRDefault="00CE0C72">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0000005F"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dalších případech uvedených v § 1837 občanského zákoníku.</w:t>
      </w:r>
    </w:p>
    <w:p w14:paraId="00000060"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Pro dodržení lhůty pro odstoupení od smlouvy musí kupující odeslat prohlášení o odstoupení ve lhůtě pro odstoupení od smlouvy.</w:t>
      </w:r>
    </w:p>
    <w:p w14:paraId="00000061"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00000062"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00000063"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00000064"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00000065"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14:paraId="00000066" w14:textId="7777777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Zboží musí vrátit kupující prodávajícímu </w:t>
      </w:r>
      <w:sdt>
        <w:sdtPr>
          <w:rPr>
            <w:rFonts w:ascii="Arial" w:hAnsi="Arial" w:cs="Arial"/>
            <w:sz w:val="22"/>
            <w:szCs w:val="22"/>
          </w:rPr>
          <w:tag w:val="goog_rdk_19"/>
          <w:id w:val="-1271919463"/>
        </w:sdtPr>
        <w:sdtEndPr/>
        <w:sdtContent/>
      </w:sdt>
      <w:r w:rsidRPr="00420ACC">
        <w:rPr>
          <w:rFonts w:ascii="Arial" w:eastAsia="Arial" w:hAnsi="Arial" w:cs="Arial"/>
          <w:color w:val="000000"/>
          <w:sz w:val="22"/>
          <w:szCs w:val="22"/>
        </w:rPr>
        <w:t>nepoškozené, neopotřebené a neznečištěné a je-li to možné, v původním obalu. Nárok na náhradu škody vzniklé na zboží je prodávající oprávněn jednostranně započíst proti nároku kupujícího na vrácení kupní ceny.</w:t>
      </w:r>
    </w:p>
    <w:p w14:paraId="00000067" w14:textId="24D1B4D7" w:rsidR="001810FE" w:rsidRPr="00420ACC" w:rsidRDefault="00CE0C72">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Prodávající je oprávněn odstoupit od kupní smlouvy z důvodu vyprodání zásob, nedostupnosti zboží, nebo když výrobce, dovozce nebo </w:t>
      </w:r>
      <w:r w:rsidR="001A1A8B">
        <w:rPr>
          <w:rFonts w:ascii="Arial" w:eastAsia="Times New Roman" w:hAnsi="Arial" w:cs="Arial"/>
          <w:sz w:val="22"/>
          <w:szCs w:val="22"/>
        </w:rPr>
        <w:t>Prodávající</w:t>
      </w:r>
      <w:r w:rsidRPr="00420ACC">
        <w:rPr>
          <w:rFonts w:ascii="Arial" w:eastAsia="Arial" w:hAnsi="Arial" w:cs="Arial"/>
          <w:color w:val="000000"/>
          <w:sz w:val="22"/>
          <w:szCs w:val="22"/>
        </w:rPr>
        <w:t xml:space="preserve">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00000068" w14:textId="77777777" w:rsidR="001810FE" w:rsidRPr="00420ACC" w:rsidRDefault="001810FE">
      <w:pPr>
        <w:spacing w:line="276" w:lineRule="auto"/>
        <w:jc w:val="both"/>
        <w:rPr>
          <w:rFonts w:ascii="Arial" w:eastAsia="Arial" w:hAnsi="Arial" w:cs="Arial"/>
          <w:sz w:val="22"/>
          <w:szCs w:val="22"/>
        </w:rPr>
      </w:pPr>
    </w:p>
    <w:p w14:paraId="00000069"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VII.</w:t>
      </w:r>
    </w:p>
    <w:p w14:paraId="0000006A"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Práva z vadného plnění</w:t>
      </w:r>
    </w:p>
    <w:p w14:paraId="0000006B"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sidRPr="00420ACC">
        <w:rPr>
          <w:rFonts w:ascii="Arial" w:eastAsia="Arial" w:hAnsi="Arial" w:cs="Arial"/>
          <w:color w:val="000000"/>
          <w:sz w:val="22"/>
          <w:szCs w:val="22"/>
        </w:rPr>
        <w:lastRenderedPageBreak/>
        <w:t>Prodávající zodpovídá kupujícímu, že zboží při převzetí nemá vady. Zejména prodávající odpovídá kupujícímu, že v době, kdy kupující zboží převzal</w:t>
      </w:r>
    </w:p>
    <w:p w14:paraId="0000006C"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000006D"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se zboží hodí k účelu, který pro jeho použití prodávající uvádí nebo ke kterému se zboží tohoto druhu obvykle používá,</w:t>
      </w:r>
    </w:p>
    <w:p w14:paraId="0000006E"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14:paraId="0000006F"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je zboží v odpovídajícím množství, míře nebo hmotnosti a</w:t>
      </w:r>
    </w:p>
    <w:p w14:paraId="00000070" w14:textId="77777777" w:rsidR="001810FE" w:rsidRPr="00420ACC" w:rsidRDefault="00CE0C72">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zboží vyhovuje požadavkům právních předpisů.</w:t>
      </w:r>
    </w:p>
    <w:p w14:paraId="00000071"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Povinnosti z vadného plnění má prodávající nejméně v takovém rozsahu, v jakém trvají povinnosti z vadného plnění </w:t>
      </w:r>
      <w:sdt>
        <w:sdtPr>
          <w:rPr>
            <w:rFonts w:ascii="Arial" w:hAnsi="Arial" w:cs="Arial"/>
            <w:sz w:val="22"/>
            <w:szCs w:val="22"/>
          </w:rPr>
          <w:tag w:val="goog_rdk_20"/>
          <w:id w:val="832801155"/>
        </w:sdtPr>
        <w:sdtEndPr/>
        <w:sdtContent/>
      </w:sdt>
      <w:r w:rsidRPr="00420ACC">
        <w:rPr>
          <w:rFonts w:ascii="Arial" w:eastAsia="Arial" w:hAnsi="Arial" w:cs="Arial"/>
          <w:color w:val="000000"/>
          <w:sz w:val="22"/>
          <w:szCs w:val="22"/>
        </w:rPr>
        <w:t xml:space="preserve">výrobce. Kupující je jinak oprávněn uplatnit právo z vady, která se vyskytne u spotřebního zboží v době dvaceti čtyř měsíců od převzetí. </w:t>
      </w:r>
    </w:p>
    <w:p w14:paraId="00000072"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00000073"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00000074"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případě výskytu vady může kupující prodávajícímu předložit reklamaci a požadovat</w:t>
      </w:r>
    </w:p>
    <w:p w14:paraId="00000075" w14:textId="77777777" w:rsidR="001810FE" w:rsidRPr="00420ACC" w:rsidRDefault="00CE0C7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výměnu za nové zboží,</w:t>
      </w:r>
    </w:p>
    <w:p w14:paraId="00000076" w14:textId="77777777" w:rsidR="001810FE" w:rsidRPr="00420ACC" w:rsidRDefault="00CE0C7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opravu zboží,</w:t>
      </w:r>
    </w:p>
    <w:p w14:paraId="00000077" w14:textId="77777777" w:rsidR="001810FE" w:rsidRPr="00420ACC" w:rsidRDefault="00CE0C7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přiměřenou slevu z kupní ceny, </w:t>
      </w:r>
    </w:p>
    <w:p w14:paraId="00000078" w14:textId="77777777" w:rsidR="001810FE" w:rsidRPr="00420ACC" w:rsidRDefault="00CE0C7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sz w:val="22"/>
          <w:szCs w:val="22"/>
        </w:rPr>
        <w:t xml:space="preserve">odstoupení </w:t>
      </w:r>
      <w:r w:rsidRPr="00420ACC">
        <w:rPr>
          <w:rFonts w:ascii="Arial" w:eastAsia="Arial" w:hAnsi="Arial" w:cs="Arial"/>
          <w:color w:val="000000"/>
          <w:sz w:val="22"/>
          <w:szCs w:val="22"/>
        </w:rPr>
        <w:t>od smlouvy.</w:t>
      </w:r>
    </w:p>
    <w:p w14:paraId="00000079"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Kupující má právo odstoupit od smlouvy, </w:t>
      </w:r>
    </w:p>
    <w:p w14:paraId="0000007A" w14:textId="77777777" w:rsidR="001810FE" w:rsidRPr="00420ACC" w:rsidRDefault="00CE0C72">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pokud má zboží podstatnou vadu, </w:t>
      </w:r>
    </w:p>
    <w:p w14:paraId="0000007B" w14:textId="77777777" w:rsidR="001810FE" w:rsidRPr="00420ACC" w:rsidRDefault="00CE0C72">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pokud nemůže věc řádně užívat pro opakovaný výskyt vady nebo vad po opravě, </w:t>
      </w:r>
    </w:p>
    <w:p w14:paraId="0000007C" w14:textId="77777777" w:rsidR="001810FE" w:rsidRPr="00420ACC" w:rsidRDefault="00CE0C72">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při větším počtu vad zboží.</w:t>
      </w:r>
    </w:p>
    <w:p w14:paraId="0000007D"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0000007E"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0000007F"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0000080"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00000081"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00000082"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0000083"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nemůže reklamovat zlevněné zboží z důvodu, pro který je dané zboží zlevněno.</w:t>
      </w:r>
    </w:p>
    <w:p w14:paraId="00000084"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00000085"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420ACC">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00000086"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Prodávající písemně informuje kupujícího o výsledku reklamace. </w:t>
      </w:r>
    </w:p>
    <w:p w14:paraId="00000087"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00000088"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00000089"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Volbu způsobu reklamace má kupující.</w:t>
      </w:r>
    </w:p>
    <w:p w14:paraId="0000008A" w14:textId="77777777" w:rsidR="001810FE" w:rsidRPr="00420ACC" w:rsidRDefault="00CE0C72">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0000008B" w14:textId="77777777" w:rsidR="001810FE" w:rsidRPr="00420ACC" w:rsidRDefault="00057204">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sdt>
        <w:sdtPr>
          <w:rPr>
            <w:rFonts w:ascii="Arial" w:hAnsi="Arial" w:cs="Arial"/>
            <w:sz w:val="22"/>
            <w:szCs w:val="22"/>
          </w:rPr>
          <w:tag w:val="goog_rdk_21"/>
          <w:id w:val="934472271"/>
        </w:sdtPr>
        <w:sdtEndPr/>
        <w:sdtContent/>
      </w:sdt>
      <w:r w:rsidR="00CE0C72" w:rsidRPr="00420ACC">
        <w:rPr>
          <w:rFonts w:ascii="Arial" w:eastAsia="Arial" w:hAnsi="Arial" w:cs="Arial"/>
          <w:color w:val="000000"/>
          <w:sz w:val="22"/>
          <w:szCs w:val="22"/>
        </w:rPr>
        <w:t>Další práva a povinnosti stran související s odpovědností prodávajícího za vady upravuje reklamační řád prodávajícího.</w:t>
      </w:r>
    </w:p>
    <w:p w14:paraId="0000008C" w14:textId="77777777" w:rsidR="001810FE" w:rsidRPr="00420ACC" w:rsidRDefault="001810FE">
      <w:pPr>
        <w:spacing w:line="276" w:lineRule="auto"/>
        <w:jc w:val="both"/>
        <w:rPr>
          <w:rFonts w:ascii="Arial" w:eastAsia="Arial" w:hAnsi="Arial" w:cs="Arial"/>
          <w:sz w:val="22"/>
          <w:szCs w:val="22"/>
        </w:rPr>
      </w:pPr>
    </w:p>
    <w:p w14:paraId="0000008D"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VIII.</w:t>
      </w:r>
    </w:p>
    <w:p w14:paraId="0000008E"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Doručování</w:t>
      </w:r>
    </w:p>
    <w:p w14:paraId="0000008F" w14:textId="77777777" w:rsidR="001810FE" w:rsidRPr="00420ACC" w:rsidRDefault="00CE0C72">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 xml:space="preserve">Smluvní strany si mohou veškerou písemnou korespondenci vzájemně doručovat prostřednictvím elektronické pošty. </w:t>
      </w:r>
    </w:p>
    <w:p w14:paraId="00000090" w14:textId="77777777" w:rsidR="001810FE" w:rsidRPr="00420ACC" w:rsidRDefault="00CE0C72">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doručuje prodávajícímu korespondenci na e-mailovou adresu uveden</w:t>
      </w:r>
      <w:r w:rsidRPr="00420ACC">
        <w:rPr>
          <w:rFonts w:ascii="Arial" w:eastAsia="Arial" w:hAnsi="Arial" w:cs="Arial"/>
          <w:sz w:val="22"/>
          <w:szCs w:val="22"/>
        </w:rPr>
        <w:t>o</w:t>
      </w:r>
      <w:r w:rsidRPr="00420ACC">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00000091" w14:textId="77777777" w:rsidR="001810FE" w:rsidRPr="00420ACC" w:rsidRDefault="001810FE">
      <w:pPr>
        <w:spacing w:line="276" w:lineRule="auto"/>
        <w:jc w:val="both"/>
        <w:rPr>
          <w:rFonts w:ascii="Arial" w:eastAsia="Arial" w:hAnsi="Arial" w:cs="Arial"/>
          <w:sz w:val="22"/>
          <w:szCs w:val="22"/>
        </w:rPr>
      </w:pPr>
    </w:p>
    <w:p w14:paraId="00000092"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IX.</w:t>
      </w:r>
    </w:p>
    <w:p w14:paraId="00000093"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Osobní údaje</w:t>
      </w:r>
    </w:p>
    <w:p w14:paraId="00000094" w14:textId="77777777" w:rsidR="001810FE" w:rsidRPr="00420ACC" w:rsidRDefault="00CE0C72">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Všechny informace, které kupující při spolupráci s prodávajícím uvede, jsou důvěrné a </w:t>
      </w:r>
      <w:r w:rsidRPr="00420ACC">
        <w:rPr>
          <w:rFonts w:ascii="Arial" w:eastAsia="Arial" w:hAnsi="Arial" w:cs="Arial"/>
          <w:sz w:val="22"/>
          <w:szCs w:val="22"/>
        </w:rPr>
        <w:t xml:space="preserve">bude </w:t>
      </w:r>
      <w:r w:rsidRPr="00420ACC">
        <w:rPr>
          <w:rFonts w:ascii="Arial" w:eastAsia="Arial" w:hAnsi="Arial" w:cs="Arial"/>
          <w:color w:val="000000"/>
          <w:sz w:val="22"/>
          <w:szCs w:val="22"/>
        </w:rPr>
        <w:t>s nimi tak zacháze</w:t>
      </w:r>
      <w:r w:rsidRPr="00420ACC">
        <w:rPr>
          <w:rFonts w:ascii="Arial" w:eastAsia="Arial" w:hAnsi="Arial" w:cs="Arial"/>
          <w:sz w:val="22"/>
          <w:szCs w:val="22"/>
        </w:rPr>
        <w:t>no</w:t>
      </w:r>
      <w:r w:rsidRPr="00420ACC">
        <w:rPr>
          <w:rFonts w:ascii="Arial" w:eastAsia="Arial" w:hAnsi="Arial" w:cs="Arial"/>
          <w:color w:val="000000"/>
          <w:sz w:val="22"/>
          <w:szCs w:val="22"/>
        </w:rPr>
        <w:t xml:space="preserve">. Pokud kupující nedá </w:t>
      </w:r>
      <w:r w:rsidRPr="00420ACC">
        <w:rPr>
          <w:rFonts w:ascii="Arial" w:eastAsia="Arial" w:hAnsi="Arial" w:cs="Arial"/>
          <w:sz w:val="22"/>
          <w:szCs w:val="22"/>
        </w:rPr>
        <w:t xml:space="preserve">prodávajícímu </w:t>
      </w:r>
      <w:r w:rsidRPr="00420ACC">
        <w:rPr>
          <w:rFonts w:ascii="Arial" w:eastAsia="Arial" w:hAnsi="Arial" w:cs="Arial"/>
          <w:color w:val="000000"/>
          <w:sz w:val="22"/>
          <w:szCs w:val="22"/>
        </w:rPr>
        <w:t xml:space="preserve">písemné svolení, údaje o </w:t>
      </w:r>
      <w:r w:rsidRPr="00420ACC">
        <w:rPr>
          <w:rFonts w:ascii="Arial" w:eastAsia="Arial" w:hAnsi="Arial" w:cs="Arial"/>
          <w:sz w:val="22"/>
          <w:szCs w:val="22"/>
        </w:rPr>
        <w:t xml:space="preserve">kupujícím </w:t>
      </w:r>
      <w:r w:rsidRPr="00420ACC">
        <w:rPr>
          <w:rFonts w:ascii="Arial" w:eastAsia="Arial" w:hAnsi="Arial" w:cs="Arial"/>
          <w:color w:val="000000"/>
          <w:sz w:val="22"/>
          <w:szCs w:val="22"/>
        </w:rPr>
        <w:t>nebude</w:t>
      </w:r>
      <w:r w:rsidRPr="00420ACC">
        <w:rPr>
          <w:rFonts w:ascii="Arial" w:eastAsia="Arial" w:hAnsi="Arial" w:cs="Arial"/>
          <w:sz w:val="22"/>
          <w:szCs w:val="22"/>
        </w:rPr>
        <w:t xml:space="preserve"> prodávající</w:t>
      </w:r>
      <w:r w:rsidRPr="00420ACC">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sidRPr="00420ACC">
        <w:rPr>
          <w:rFonts w:ascii="Arial" w:eastAsia="Arial" w:hAnsi="Arial" w:cs="Arial"/>
          <w:sz w:val="22"/>
          <w:szCs w:val="22"/>
        </w:rPr>
        <w:t xml:space="preserve">není vysloveně </w:t>
      </w:r>
      <w:r w:rsidRPr="00420ACC">
        <w:rPr>
          <w:rFonts w:ascii="Arial" w:eastAsia="Arial" w:hAnsi="Arial" w:cs="Arial"/>
          <w:color w:val="000000"/>
          <w:sz w:val="22"/>
          <w:szCs w:val="22"/>
        </w:rPr>
        <w:t>odmítn</w:t>
      </w:r>
      <w:r w:rsidRPr="00420ACC">
        <w:rPr>
          <w:rFonts w:ascii="Arial" w:eastAsia="Arial" w:hAnsi="Arial" w:cs="Arial"/>
          <w:sz w:val="22"/>
          <w:szCs w:val="22"/>
        </w:rPr>
        <w:t>ut</w:t>
      </w:r>
      <w:r w:rsidRPr="00420ACC">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 </w:t>
      </w:r>
    </w:p>
    <w:p w14:paraId="00000095" w14:textId="77777777" w:rsidR="001810FE" w:rsidRPr="00420ACC" w:rsidRDefault="00CE0C72">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Podrobnější informace o ochraně osobních údajů naleznete v Zásadách ochrany osobních údajů </w:t>
      </w:r>
      <w:sdt>
        <w:sdtPr>
          <w:rPr>
            <w:rFonts w:ascii="Arial" w:hAnsi="Arial" w:cs="Arial"/>
            <w:sz w:val="22"/>
            <w:szCs w:val="22"/>
          </w:rPr>
          <w:tag w:val="goog_rdk_22"/>
          <w:id w:val="315071568"/>
        </w:sdtPr>
        <w:sdtEndPr/>
        <w:sdtContent/>
      </w:sdt>
      <w:r w:rsidRPr="00420ACC">
        <w:rPr>
          <w:rFonts w:ascii="Arial" w:eastAsia="Arial" w:hAnsi="Arial" w:cs="Arial"/>
          <w:color w:val="000000"/>
          <w:sz w:val="22"/>
          <w:szCs w:val="22"/>
        </w:rPr>
        <w:t>ZDE.</w:t>
      </w:r>
    </w:p>
    <w:p w14:paraId="00000096" w14:textId="77777777" w:rsidR="001810FE" w:rsidRPr="00420ACC" w:rsidRDefault="001810FE">
      <w:pPr>
        <w:spacing w:line="276" w:lineRule="auto"/>
        <w:jc w:val="both"/>
        <w:rPr>
          <w:rFonts w:ascii="Arial" w:eastAsia="Arial" w:hAnsi="Arial" w:cs="Arial"/>
          <w:sz w:val="22"/>
          <w:szCs w:val="22"/>
        </w:rPr>
      </w:pPr>
    </w:p>
    <w:p w14:paraId="00000097" w14:textId="77777777" w:rsidR="001810FE" w:rsidRPr="00420ACC" w:rsidRDefault="001810FE">
      <w:pPr>
        <w:spacing w:line="276" w:lineRule="auto"/>
        <w:jc w:val="both"/>
        <w:rPr>
          <w:rFonts w:ascii="Arial" w:eastAsia="Arial" w:hAnsi="Arial" w:cs="Arial"/>
          <w:sz w:val="22"/>
          <w:szCs w:val="22"/>
        </w:rPr>
      </w:pPr>
    </w:p>
    <w:p w14:paraId="00000098"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IX.</w:t>
      </w:r>
    </w:p>
    <w:p w14:paraId="00000099"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Mimosoudní řešení sporů</w:t>
      </w:r>
    </w:p>
    <w:p w14:paraId="0000009A" w14:textId="77777777" w:rsidR="001810FE" w:rsidRPr="00420ACC" w:rsidRDefault="00CE0C72">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000009B" w14:textId="77777777" w:rsidR="001810FE" w:rsidRPr="00420ACC" w:rsidRDefault="00CE0C72">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000009C" w14:textId="77777777" w:rsidR="001810FE" w:rsidRPr="00420ACC" w:rsidRDefault="00CE0C72">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0000009D" w14:textId="77777777" w:rsidR="001810FE" w:rsidRPr="00420ACC" w:rsidRDefault="001810FE">
      <w:pPr>
        <w:spacing w:line="276" w:lineRule="auto"/>
        <w:jc w:val="both"/>
        <w:rPr>
          <w:rFonts w:ascii="Arial" w:eastAsia="Arial" w:hAnsi="Arial" w:cs="Arial"/>
          <w:sz w:val="22"/>
          <w:szCs w:val="22"/>
        </w:rPr>
      </w:pPr>
    </w:p>
    <w:p w14:paraId="0000009E"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X.</w:t>
      </w:r>
    </w:p>
    <w:p w14:paraId="0000009F" w14:textId="77777777" w:rsidR="001810FE" w:rsidRPr="00420ACC" w:rsidRDefault="00CE0C72">
      <w:pPr>
        <w:spacing w:line="276" w:lineRule="auto"/>
        <w:jc w:val="center"/>
        <w:rPr>
          <w:rFonts w:ascii="Arial" w:eastAsia="Arial" w:hAnsi="Arial" w:cs="Arial"/>
          <w:b/>
          <w:sz w:val="22"/>
          <w:szCs w:val="22"/>
        </w:rPr>
      </w:pPr>
      <w:r w:rsidRPr="00420ACC">
        <w:rPr>
          <w:rFonts w:ascii="Arial" w:eastAsia="Arial" w:hAnsi="Arial" w:cs="Arial"/>
          <w:b/>
          <w:sz w:val="22"/>
          <w:szCs w:val="22"/>
        </w:rPr>
        <w:t>Závěrečná ustanovení</w:t>
      </w:r>
    </w:p>
    <w:p w14:paraId="000000A0"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00000A1"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lastRenderedPageBreak/>
        <w:t>Prodávající není ve vztahu ke kupujícímu vázán žádnými kodexy chování ve smyslu ustanovení § 1826 odst. 1 písm. e) občanského zákoníku.</w:t>
      </w:r>
    </w:p>
    <w:p w14:paraId="000000A2"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00000A3"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000000A4"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Kupující tímto přebírá na sebe nebezpečí změny okolností ve smyslu § 1765 odst. 2 občanského zákoníku.</w:t>
      </w:r>
    </w:p>
    <w:p w14:paraId="000000A5"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Kupní smlouva včetně obchodních podmínek je archivována prodávajícím v elektronické podobě a není přístupná.</w:t>
      </w:r>
    </w:p>
    <w:p w14:paraId="000000A6"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Znění obchodních podmínek může prodávající měnit či doplňovat. Tímto ustanovením nejsou dotčena práva a povinnosti vznikl</w:t>
      </w:r>
      <w:r w:rsidRPr="00420ACC">
        <w:rPr>
          <w:rFonts w:ascii="Arial" w:eastAsia="Arial" w:hAnsi="Arial" w:cs="Arial"/>
          <w:sz w:val="22"/>
          <w:szCs w:val="22"/>
        </w:rPr>
        <w:t>é</w:t>
      </w:r>
      <w:r w:rsidRPr="00420ACC">
        <w:rPr>
          <w:rFonts w:ascii="Arial" w:eastAsia="Arial" w:hAnsi="Arial" w:cs="Arial"/>
          <w:color w:val="000000"/>
          <w:sz w:val="22"/>
          <w:szCs w:val="22"/>
        </w:rPr>
        <w:t xml:space="preserve"> po dobu účinnosti předchozího znění obchodních podmínek.</w:t>
      </w:r>
    </w:p>
    <w:p w14:paraId="000000A7" w14:textId="77777777" w:rsidR="001810FE" w:rsidRPr="00420ACC" w:rsidRDefault="00CE0C72">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sidRPr="00420ACC">
        <w:rPr>
          <w:rFonts w:ascii="Arial" w:eastAsia="Arial" w:hAnsi="Arial" w:cs="Arial"/>
          <w:color w:val="000000"/>
          <w:sz w:val="22"/>
          <w:szCs w:val="22"/>
        </w:rPr>
        <w:t>Přílohou obchodních podmínek je vzorový formulář pro odstoupení od smlouvy.</w:t>
      </w:r>
    </w:p>
    <w:p w14:paraId="000000A8" w14:textId="77777777" w:rsidR="001810FE" w:rsidRPr="00420ACC" w:rsidRDefault="001810FE">
      <w:pPr>
        <w:spacing w:line="276" w:lineRule="auto"/>
        <w:jc w:val="both"/>
        <w:rPr>
          <w:rFonts w:ascii="Arial" w:eastAsia="Arial" w:hAnsi="Arial" w:cs="Arial"/>
          <w:sz w:val="22"/>
          <w:szCs w:val="22"/>
        </w:rPr>
      </w:pPr>
    </w:p>
    <w:p w14:paraId="000000A9" w14:textId="77777777" w:rsidR="001810FE" w:rsidRPr="00420ACC" w:rsidRDefault="001810FE">
      <w:pPr>
        <w:spacing w:line="276" w:lineRule="auto"/>
        <w:jc w:val="both"/>
        <w:rPr>
          <w:rFonts w:ascii="Arial" w:eastAsia="Arial" w:hAnsi="Arial" w:cs="Arial"/>
          <w:sz w:val="22"/>
          <w:szCs w:val="22"/>
        </w:rPr>
      </w:pPr>
    </w:p>
    <w:p w14:paraId="000000AA" w14:textId="1A4944AE" w:rsidR="001810FE" w:rsidRPr="00420ACC" w:rsidRDefault="00CE0C72">
      <w:pPr>
        <w:spacing w:line="276" w:lineRule="auto"/>
        <w:jc w:val="both"/>
        <w:rPr>
          <w:rFonts w:ascii="Arial" w:eastAsia="Arial" w:hAnsi="Arial" w:cs="Arial"/>
          <w:sz w:val="22"/>
          <w:szCs w:val="22"/>
        </w:rPr>
      </w:pPr>
      <w:r w:rsidRPr="00420ACC">
        <w:rPr>
          <w:rFonts w:ascii="Arial" w:eastAsia="Arial" w:hAnsi="Arial" w:cs="Arial"/>
          <w:sz w:val="22"/>
          <w:szCs w:val="22"/>
        </w:rPr>
        <w:t xml:space="preserve">Tyto obchodní podmínky nabývají účinnosti </w:t>
      </w:r>
      <w:sdt>
        <w:sdtPr>
          <w:rPr>
            <w:rFonts w:ascii="Arial" w:hAnsi="Arial" w:cs="Arial"/>
            <w:sz w:val="22"/>
            <w:szCs w:val="22"/>
          </w:rPr>
          <w:tag w:val="goog_rdk_23"/>
          <w:id w:val="-1165318032"/>
        </w:sdtPr>
        <w:sdtEndPr/>
        <w:sdtContent/>
      </w:sdt>
      <w:r w:rsidRPr="00420ACC">
        <w:rPr>
          <w:rFonts w:ascii="Arial" w:eastAsia="Arial" w:hAnsi="Arial" w:cs="Arial"/>
          <w:sz w:val="22"/>
          <w:szCs w:val="22"/>
        </w:rPr>
        <w:t xml:space="preserve">dnem </w:t>
      </w:r>
      <w:r w:rsidR="001A1A8B">
        <w:rPr>
          <w:rFonts w:ascii="Arial" w:eastAsia="Arial" w:hAnsi="Arial" w:cs="Arial"/>
          <w:sz w:val="22"/>
          <w:szCs w:val="22"/>
        </w:rPr>
        <w:t>13.4.2021</w:t>
      </w:r>
    </w:p>
    <w:p w14:paraId="000000AB" w14:textId="0A84C016" w:rsidR="001810FE" w:rsidRPr="00420ACC" w:rsidRDefault="001810FE">
      <w:pPr>
        <w:spacing w:line="276" w:lineRule="auto"/>
        <w:jc w:val="both"/>
        <w:rPr>
          <w:rFonts w:ascii="Arial" w:eastAsia="Arial" w:hAnsi="Arial" w:cs="Arial"/>
          <w:sz w:val="22"/>
          <w:szCs w:val="22"/>
        </w:rPr>
      </w:pPr>
    </w:p>
    <w:p w14:paraId="21C9B4D5" w14:textId="522B02A1" w:rsidR="002C3AD6" w:rsidRPr="00420ACC" w:rsidRDefault="002C3AD6">
      <w:pPr>
        <w:spacing w:line="276" w:lineRule="auto"/>
        <w:jc w:val="both"/>
        <w:rPr>
          <w:rFonts w:ascii="Arial" w:eastAsia="Arial" w:hAnsi="Arial" w:cs="Arial"/>
          <w:sz w:val="22"/>
          <w:szCs w:val="22"/>
        </w:rPr>
      </w:pPr>
    </w:p>
    <w:sectPr w:rsidR="002C3AD6" w:rsidRPr="00420AC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F18A" w14:textId="77777777" w:rsidR="00057204" w:rsidRDefault="00057204">
      <w:r>
        <w:separator/>
      </w:r>
    </w:p>
  </w:endnote>
  <w:endnote w:type="continuationSeparator" w:id="0">
    <w:p w14:paraId="290DDC5C" w14:textId="77777777" w:rsidR="00057204" w:rsidRDefault="0005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1810FE" w:rsidRDefault="001810F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0B270AE3" w:rsidR="001810FE" w:rsidRDefault="00CE0C7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235BD">
      <w:rPr>
        <w:noProof/>
        <w:color w:val="000000"/>
      </w:rPr>
      <w:t>1</w:t>
    </w:r>
    <w:r>
      <w:rPr>
        <w:color w:val="000000"/>
      </w:rPr>
      <w:fldChar w:fldCharType="end"/>
    </w:r>
  </w:p>
  <w:p w14:paraId="000000B3" w14:textId="19F3A4F9" w:rsidR="001810FE" w:rsidRDefault="001810F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1810FE" w:rsidRDefault="001810F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FF87" w14:textId="77777777" w:rsidR="00057204" w:rsidRDefault="00057204">
      <w:r>
        <w:separator/>
      </w:r>
    </w:p>
  </w:footnote>
  <w:footnote w:type="continuationSeparator" w:id="0">
    <w:p w14:paraId="0294CA55" w14:textId="77777777" w:rsidR="00057204" w:rsidRDefault="0005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1810FE" w:rsidRDefault="001810F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2D004B0D" w:rsidR="001810FE" w:rsidRDefault="00436B2F" w:rsidP="00436B2F">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31FA7318" wp14:editId="0AEE60F0">
          <wp:extent cx="1660525" cy="60119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970" cy="6075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1810FE" w:rsidRDefault="001810F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C47"/>
    <w:multiLevelType w:val="multilevel"/>
    <w:tmpl w:val="6C648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14492"/>
    <w:multiLevelType w:val="multilevel"/>
    <w:tmpl w:val="CE0C4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2B5A9A"/>
    <w:multiLevelType w:val="multilevel"/>
    <w:tmpl w:val="3DA20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0674B"/>
    <w:multiLevelType w:val="multilevel"/>
    <w:tmpl w:val="EFCC1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6A0868"/>
    <w:multiLevelType w:val="multilevel"/>
    <w:tmpl w:val="398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91A81"/>
    <w:multiLevelType w:val="multilevel"/>
    <w:tmpl w:val="07A24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B75B2"/>
    <w:multiLevelType w:val="multilevel"/>
    <w:tmpl w:val="15F00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584F90"/>
    <w:multiLevelType w:val="multilevel"/>
    <w:tmpl w:val="22FC7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E07CA8"/>
    <w:multiLevelType w:val="multilevel"/>
    <w:tmpl w:val="3F1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B6053"/>
    <w:multiLevelType w:val="multilevel"/>
    <w:tmpl w:val="581CA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D03FDA"/>
    <w:multiLevelType w:val="multilevel"/>
    <w:tmpl w:val="C2AA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DA4B0F"/>
    <w:multiLevelType w:val="multilevel"/>
    <w:tmpl w:val="69FA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EE2CAB"/>
    <w:multiLevelType w:val="multilevel"/>
    <w:tmpl w:val="B08EB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B11817"/>
    <w:multiLevelType w:val="multilevel"/>
    <w:tmpl w:val="D132E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FD29B0"/>
    <w:multiLevelType w:val="multilevel"/>
    <w:tmpl w:val="04A21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0C0CAF"/>
    <w:multiLevelType w:val="multilevel"/>
    <w:tmpl w:val="739A4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231E0F"/>
    <w:multiLevelType w:val="multilevel"/>
    <w:tmpl w:val="B6C43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6A2B1A"/>
    <w:multiLevelType w:val="multilevel"/>
    <w:tmpl w:val="67ACCB36"/>
    <w:lvl w:ilvl="0">
      <w:start w:val="1"/>
      <w:numFmt w:val="decimal"/>
      <w:lvlText w:val="%1."/>
      <w:lvlJc w:val="left"/>
      <w:pPr>
        <w:tabs>
          <w:tab w:val="num" w:pos="720"/>
        </w:tabs>
        <w:ind w:left="720" w:hanging="720"/>
      </w:pPr>
    </w:lvl>
    <w:lvl w:ilvl="1">
      <w:start w:val="1"/>
      <w:numFmt w:val="decimal"/>
      <w:pStyle w:val="urove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E9323F"/>
    <w:multiLevelType w:val="multilevel"/>
    <w:tmpl w:val="B9349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C216EE"/>
    <w:multiLevelType w:val="multilevel"/>
    <w:tmpl w:val="A47EF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E709E8"/>
    <w:multiLevelType w:val="multilevel"/>
    <w:tmpl w:val="5AAE4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6"/>
  </w:num>
  <w:num w:numId="3">
    <w:abstractNumId w:val="10"/>
  </w:num>
  <w:num w:numId="4">
    <w:abstractNumId w:val="15"/>
  </w:num>
  <w:num w:numId="5">
    <w:abstractNumId w:val="14"/>
  </w:num>
  <w:num w:numId="6">
    <w:abstractNumId w:val="11"/>
  </w:num>
  <w:num w:numId="7">
    <w:abstractNumId w:val="2"/>
  </w:num>
  <w:num w:numId="8">
    <w:abstractNumId w:val="7"/>
  </w:num>
  <w:num w:numId="9">
    <w:abstractNumId w:val="12"/>
  </w:num>
  <w:num w:numId="10">
    <w:abstractNumId w:val="18"/>
  </w:num>
  <w:num w:numId="11">
    <w:abstractNumId w:val="13"/>
  </w:num>
  <w:num w:numId="12">
    <w:abstractNumId w:val="19"/>
  </w:num>
  <w:num w:numId="13">
    <w:abstractNumId w:val="20"/>
  </w:num>
  <w:num w:numId="14">
    <w:abstractNumId w:val="1"/>
  </w:num>
  <w:num w:numId="15">
    <w:abstractNumId w:val="6"/>
  </w:num>
  <w:num w:numId="16">
    <w:abstractNumId w:val="3"/>
  </w:num>
  <w:num w:numId="17">
    <w:abstractNumId w:val="9"/>
  </w:num>
  <w:num w:numId="18">
    <w:abstractNumId w:val="0"/>
  </w:num>
  <w:num w:numId="19">
    <w:abstractNumId w:val="1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FE"/>
    <w:rsid w:val="00057204"/>
    <w:rsid w:val="001706F4"/>
    <w:rsid w:val="001810FE"/>
    <w:rsid w:val="001A1A8B"/>
    <w:rsid w:val="00245563"/>
    <w:rsid w:val="002C3AD6"/>
    <w:rsid w:val="003C64E9"/>
    <w:rsid w:val="00401AD1"/>
    <w:rsid w:val="00420ACC"/>
    <w:rsid w:val="004235BD"/>
    <w:rsid w:val="00436B2F"/>
    <w:rsid w:val="00553285"/>
    <w:rsid w:val="005B1F56"/>
    <w:rsid w:val="005C340E"/>
    <w:rsid w:val="007629B8"/>
    <w:rsid w:val="0087489F"/>
    <w:rsid w:val="008B6947"/>
    <w:rsid w:val="00937D8A"/>
    <w:rsid w:val="00AA234C"/>
    <w:rsid w:val="00B12912"/>
    <w:rsid w:val="00CE0C72"/>
    <w:rsid w:val="00D16864"/>
    <w:rsid w:val="00D736F9"/>
    <w:rsid w:val="00F12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2546"/>
  <w15:docId w15:val="{7DDEF0F0-3BB9-4761-8C86-3CC7935B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EB"/>
  </w:style>
  <w:style w:type="paragraph" w:styleId="Heading1">
    <w:name w:val="heading 1"/>
    <w:basedOn w:val="Normln1"/>
    <w:next w:val="Normln1"/>
    <w:uiPriority w:val="9"/>
    <w:qFormat/>
    <w:rsid w:val="00F337A9"/>
    <w:pPr>
      <w:keepNext/>
      <w:keepLines/>
      <w:spacing w:before="480" w:after="120"/>
      <w:outlineLvl w:val="0"/>
    </w:pPr>
    <w:rPr>
      <w:b/>
      <w:sz w:val="48"/>
      <w:szCs w:val="48"/>
    </w:rPr>
  </w:style>
  <w:style w:type="paragraph" w:styleId="Heading2">
    <w:name w:val="heading 2"/>
    <w:basedOn w:val="Normln1"/>
    <w:next w:val="Normln1"/>
    <w:uiPriority w:val="9"/>
    <w:semiHidden/>
    <w:unhideWhenUsed/>
    <w:qFormat/>
    <w:rsid w:val="00F337A9"/>
    <w:pPr>
      <w:keepNext/>
      <w:keepLines/>
      <w:spacing w:before="360" w:after="80"/>
      <w:outlineLvl w:val="1"/>
    </w:pPr>
    <w:rPr>
      <w:b/>
      <w:sz w:val="36"/>
      <w:szCs w:val="36"/>
    </w:rPr>
  </w:style>
  <w:style w:type="paragraph" w:styleId="Heading3">
    <w:name w:val="heading 3"/>
    <w:basedOn w:val="Normln1"/>
    <w:next w:val="Normln1"/>
    <w:uiPriority w:val="9"/>
    <w:semiHidden/>
    <w:unhideWhenUsed/>
    <w:qFormat/>
    <w:rsid w:val="00F337A9"/>
    <w:pPr>
      <w:keepNext/>
      <w:keepLines/>
      <w:spacing w:before="280" w:after="80"/>
      <w:outlineLvl w:val="2"/>
    </w:pPr>
    <w:rPr>
      <w:b/>
      <w:sz w:val="28"/>
      <w:szCs w:val="28"/>
    </w:rPr>
  </w:style>
  <w:style w:type="paragraph" w:styleId="Heading4">
    <w:name w:val="heading 4"/>
    <w:basedOn w:val="Normln1"/>
    <w:next w:val="Normln1"/>
    <w:uiPriority w:val="9"/>
    <w:semiHidden/>
    <w:unhideWhenUsed/>
    <w:qFormat/>
    <w:rsid w:val="00F337A9"/>
    <w:pPr>
      <w:keepNext/>
      <w:keepLines/>
      <w:spacing w:before="240" w:after="40"/>
      <w:outlineLvl w:val="3"/>
    </w:pPr>
    <w:rPr>
      <w:b/>
    </w:rPr>
  </w:style>
  <w:style w:type="paragraph" w:styleId="Heading5">
    <w:name w:val="heading 5"/>
    <w:basedOn w:val="Normln1"/>
    <w:next w:val="Normln1"/>
    <w:uiPriority w:val="9"/>
    <w:semiHidden/>
    <w:unhideWhenUsed/>
    <w:qFormat/>
    <w:rsid w:val="00F337A9"/>
    <w:pPr>
      <w:keepNext/>
      <w:keepLines/>
      <w:spacing w:before="220" w:after="40"/>
      <w:outlineLvl w:val="4"/>
    </w:pPr>
    <w:rPr>
      <w:b/>
      <w:sz w:val="22"/>
      <w:szCs w:val="22"/>
    </w:rPr>
  </w:style>
  <w:style w:type="paragraph" w:styleId="Heading6">
    <w:name w:val="heading 6"/>
    <w:basedOn w:val="Normln1"/>
    <w:next w:val="Normln1"/>
    <w:uiPriority w:val="9"/>
    <w:semiHidden/>
    <w:unhideWhenUsed/>
    <w:qFormat/>
    <w:rsid w:val="00F337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ln1"/>
    <w:next w:val="Normln1"/>
    <w:uiPriority w:val="10"/>
    <w:qFormat/>
    <w:rsid w:val="00F337A9"/>
    <w:pPr>
      <w:keepNext/>
      <w:keepLines/>
      <w:spacing w:before="480" w:after="120"/>
    </w:pPr>
    <w:rPr>
      <w:b/>
      <w:sz w:val="72"/>
      <w:szCs w:val="72"/>
    </w:rPr>
  </w:style>
  <w:style w:type="paragraph" w:customStyle="1" w:styleId="Normln1">
    <w:name w:val="Normální1"/>
    <w:rsid w:val="00F337A9"/>
  </w:style>
  <w:style w:type="table" w:customStyle="1" w:styleId="TableNormal2">
    <w:name w:val="Table Normal2"/>
    <w:rsid w:val="00F337A9"/>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44DF"/>
    <w:pPr>
      <w:ind w:left="720"/>
      <w:contextualSpacing/>
    </w:pPr>
  </w:style>
  <w:style w:type="paragraph" w:customStyle="1" w:styleId="Prvniuroven">
    <w:name w:val="Prvni_uroven"/>
    <w:basedOn w:val="ListNumber"/>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ListContinue2"/>
    <w:link w:val="uroven2Char"/>
    <w:rsid w:val="00544DF8"/>
    <w:pPr>
      <w:widowControl w:val="0"/>
      <w:numPr>
        <w:ilvl w:val="1"/>
        <w:numId w:val="19"/>
      </w:numPr>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color w:val="auto"/>
    </w:rPr>
  </w:style>
  <w:style w:type="paragraph" w:styleId="ListNumber">
    <w:name w:val="List Number"/>
    <w:basedOn w:val="Normal"/>
    <w:uiPriority w:val="99"/>
    <w:semiHidden/>
    <w:unhideWhenUsed/>
    <w:rsid w:val="00544DF8"/>
    <w:pPr>
      <w:tabs>
        <w:tab w:val="num" w:pos="397"/>
      </w:tabs>
      <w:ind w:left="397" w:hanging="397"/>
      <w:contextualSpacing/>
    </w:pPr>
  </w:style>
  <w:style w:type="paragraph" w:styleId="ListContinue2">
    <w:name w:val="List Continue 2"/>
    <w:basedOn w:val="Normal"/>
    <w:uiPriority w:val="99"/>
    <w:semiHidden/>
    <w:unhideWhenUsed/>
    <w:rsid w:val="00544DF8"/>
    <w:pPr>
      <w:spacing w:after="120"/>
      <w:ind w:left="566"/>
      <w:contextualSpacing/>
    </w:pPr>
  </w:style>
  <w:style w:type="paragraph" w:styleId="BalloonText">
    <w:name w:val="Balloon Text"/>
    <w:basedOn w:val="Normal"/>
    <w:link w:val="BalloonTextChar"/>
    <w:uiPriority w:val="99"/>
    <w:semiHidden/>
    <w:unhideWhenUsed/>
    <w:rsid w:val="00544DF8"/>
    <w:rPr>
      <w:rFonts w:ascii="Tahoma" w:hAnsi="Tahoma" w:cs="Tahoma"/>
      <w:sz w:val="16"/>
      <w:szCs w:val="16"/>
    </w:rPr>
  </w:style>
  <w:style w:type="character" w:customStyle="1" w:styleId="BalloonTextChar">
    <w:name w:val="Balloon Text Char"/>
    <w:basedOn w:val="DefaultParagraphFont"/>
    <w:link w:val="BalloonText"/>
    <w:uiPriority w:val="99"/>
    <w:semiHidden/>
    <w:rsid w:val="00544DF8"/>
    <w:rPr>
      <w:rFonts w:ascii="Tahoma" w:hAnsi="Tahoma" w:cs="Tahoma"/>
      <w:sz w:val="16"/>
      <w:szCs w:val="16"/>
    </w:rPr>
  </w:style>
  <w:style w:type="paragraph" w:styleId="NoSpacing">
    <w:name w:val="No Spacing"/>
    <w:basedOn w:val="Normal"/>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link">
    <w:name w:val="Hyperlink"/>
    <w:basedOn w:val="DefaultParagraphFont"/>
    <w:uiPriority w:val="99"/>
    <w:unhideWhenUsed/>
    <w:rsid w:val="00A66955"/>
    <w:rPr>
      <w:color w:val="0000FF" w:themeColor="hyperlink"/>
      <w:u w:val="single"/>
    </w:rPr>
  </w:style>
  <w:style w:type="paragraph" w:customStyle="1" w:styleId="Nadpis81">
    <w:name w:val="Nadpis 81"/>
    <w:basedOn w:val="Normal"/>
    <w:next w:val="Normal"/>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CommentReference">
    <w:name w:val="annotation reference"/>
    <w:rsid w:val="00D038BF"/>
    <w:rPr>
      <w:sz w:val="16"/>
      <w:szCs w:val="16"/>
    </w:rPr>
  </w:style>
  <w:style w:type="paragraph" w:styleId="CommentText">
    <w:name w:val="annotation text"/>
    <w:basedOn w:val="Normal"/>
    <w:link w:val="CommentText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CommentTextChar">
    <w:name w:val="Comment Text Char"/>
    <w:basedOn w:val="DefaultParagraphFont"/>
    <w:link w:val="CommentText"/>
    <w:rsid w:val="00D038BF"/>
    <w:rPr>
      <w:rFonts w:ascii="Garamond" w:eastAsia="Times New Roman" w:hAnsi="Garamond" w:cs="Times New Roman"/>
      <w:color w:val="auto"/>
      <w:sz w:val="20"/>
      <w:szCs w:val="20"/>
      <w:lang w:eastAsia="ar-SA"/>
    </w:rPr>
  </w:style>
  <w:style w:type="paragraph" w:customStyle="1" w:styleId="Nadpis11">
    <w:name w:val="Nadpis 11"/>
    <w:basedOn w:val="Normal"/>
    <w:next w:val="Normal"/>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Header">
    <w:name w:val="header"/>
    <w:basedOn w:val="Normal"/>
    <w:link w:val="HeaderChar"/>
    <w:uiPriority w:val="99"/>
    <w:unhideWhenUsed/>
    <w:rsid w:val="002662A1"/>
    <w:pPr>
      <w:tabs>
        <w:tab w:val="center" w:pos="4536"/>
        <w:tab w:val="right" w:pos="9072"/>
      </w:tabs>
    </w:pPr>
  </w:style>
  <w:style w:type="character" w:customStyle="1" w:styleId="HeaderChar">
    <w:name w:val="Header Char"/>
    <w:basedOn w:val="DefaultParagraphFont"/>
    <w:link w:val="Header"/>
    <w:uiPriority w:val="99"/>
    <w:rsid w:val="002662A1"/>
  </w:style>
  <w:style w:type="paragraph" w:styleId="Footer">
    <w:name w:val="footer"/>
    <w:basedOn w:val="Normal"/>
    <w:link w:val="FooterChar"/>
    <w:uiPriority w:val="99"/>
    <w:unhideWhenUsed/>
    <w:rsid w:val="002662A1"/>
    <w:pPr>
      <w:tabs>
        <w:tab w:val="center" w:pos="4536"/>
        <w:tab w:val="right" w:pos="9072"/>
      </w:tabs>
    </w:pPr>
  </w:style>
  <w:style w:type="character" w:customStyle="1" w:styleId="FooterChar">
    <w:name w:val="Footer Char"/>
    <w:basedOn w:val="DefaultParagraphFont"/>
    <w:link w:val="Footer"/>
    <w:uiPriority w:val="99"/>
    <w:rsid w:val="002662A1"/>
  </w:style>
  <w:style w:type="paragraph" w:styleId="CommentSubject">
    <w:name w:val="annotation subject"/>
    <w:basedOn w:val="CommentText"/>
    <w:next w:val="CommentText"/>
    <w:link w:val="CommentSubject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CommentSubjectChar">
    <w:name w:val="Comment Subject Char"/>
    <w:basedOn w:val="CommentTextChar"/>
    <w:link w:val="CommentSubject"/>
    <w:uiPriority w:val="99"/>
    <w:semiHidden/>
    <w:rsid w:val="00985F75"/>
    <w:rPr>
      <w:rFonts w:ascii="Garamond" w:eastAsia="Times New Roman" w:hAnsi="Garamond" w:cs="Times New Roman"/>
      <w:b/>
      <w:bCs/>
      <w:color w:val="auto"/>
      <w:sz w:val="20"/>
      <w:szCs w:val="20"/>
      <w:lang w:eastAsia="ar-SA"/>
    </w:rPr>
  </w:style>
  <w:style w:type="paragraph" w:styleId="Revision">
    <w:name w:val="Revision"/>
    <w:hidden/>
    <w:uiPriority w:val="99"/>
    <w:semiHidden/>
    <w:rsid w:val="0011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3889</Words>
  <Characters>22171</Characters>
  <Application>Microsoft Office Word</Application>
  <DocSecurity>0</DocSecurity>
  <Lines>184</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Gabina Spatova</cp:lastModifiedBy>
  <cp:revision>2</cp:revision>
  <cp:lastPrinted>2021-04-13T12:18:00Z</cp:lastPrinted>
  <dcterms:created xsi:type="dcterms:W3CDTF">2021-04-14T15:38:00Z</dcterms:created>
  <dcterms:modified xsi:type="dcterms:W3CDTF">2021-04-14T15:38:00Z</dcterms:modified>
</cp:coreProperties>
</file>